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3CA6" w14:textId="77777777" w:rsidR="00BF6808" w:rsidRPr="00BF6808" w:rsidRDefault="00BF6808" w:rsidP="00BF6808">
      <w:pPr>
        <w:jc w:val="center"/>
        <w:rPr>
          <w:rFonts w:ascii="Century Gothic" w:hAnsi="Century Gothic"/>
        </w:rPr>
      </w:pPr>
      <w:r w:rsidRPr="00BF6808">
        <w:rPr>
          <w:rFonts w:ascii="Century Gothic" w:hAnsi="Century Gothic"/>
          <w:b/>
          <w:sz w:val="22"/>
        </w:rPr>
        <w:t xml:space="preserve">Informatie die nodig is bij invoeren van een nascholing die door </w:t>
      </w:r>
      <w:r>
        <w:rPr>
          <w:rFonts w:ascii="Century Gothic" w:hAnsi="Century Gothic"/>
          <w:b/>
          <w:sz w:val="22"/>
        </w:rPr>
        <w:br/>
      </w:r>
      <w:r w:rsidRPr="00BF6808">
        <w:rPr>
          <w:rFonts w:ascii="Century Gothic" w:hAnsi="Century Gothic"/>
          <w:b/>
          <w:sz w:val="22"/>
        </w:rPr>
        <w:t>Verenso geaccrediteerd wordt</w:t>
      </w:r>
      <w:r w:rsidRPr="00BF6808">
        <w:rPr>
          <w:rFonts w:ascii="Century Gothic" w:hAnsi="Century Gothic"/>
        </w:rPr>
        <w:t xml:space="preserve"> (versie 20180430)</w:t>
      </w:r>
    </w:p>
    <w:p w14:paraId="440565DA" w14:textId="77777777" w:rsidR="00300DB0" w:rsidRPr="00061E17" w:rsidRDefault="00BA7A4F" w:rsidP="00973A5E">
      <w:pPr>
        <w:pStyle w:val="Lijstalinea"/>
        <w:numPr>
          <w:ilvl w:val="0"/>
          <w:numId w:val="1"/>
        </w:numPr>
        <w:rPr>
          <w:rFonts w:ascii="Century Gothic" w:hAnsi="Century Gothic"/>
          <w:b/>
        </w:rPr>
      </w:pPr>
      <w:r w:rsidRPr="00061E17">
        <w:rPr>
          <w:rFonts w:ascii="Century Gothic" w:hAnsi="Century Gothic"/>
          <w:b/>
        </w:rPr>
        <w:t>Titel nascholing</w:t>
      </w:r>
      <w:r w:rsidR="00A341BF" w:rsidRPr="00061E17">
        <w:rPr>
          <w:rFonts w:ascii="Century Gothic" w:hAnsi="Century Gothic"/>
          <w:b/>
        </w:rPr>
        <w:t xml:space="preserve">: </w:t>
      </w:r>
    </w:p>
    <w:p w14:paraId="1E2122DB" w14:textId="77777777" w:rsidR="00AB4AC4" w:rsidRDefault="00AB4AC4" w:rsidP="00300DB0">
      <w:pPr>
        <w:pStyle w:val="Lijstalinea"/>
        <w:rPr>
          <w:rFonts w:ascii="Century Gothic" w:hAnsi="Century Gothic"/>
        </w:rPr>
      </w:pPr>
      <w:r>
        <w:rPr>
          <w:rFonts w:ascii="Century Gothic" w:hAnsi="Century Gothic"/>
        </w:rPr>
        <w:t xml:space="preserve">Regionale bijeenkomst </w:t>
      </w:r>
      <w:r w:rsidR="002D3471">
        <w:rPr>
          <w:rFonts w:ascii="Century Gothic" w:hAnsi="Century Gothic"/>
        </w:rPr>
        <w:t xml:space="preserve">1 </w:t>
      </w:r>
      <w:r>
        <w:rPr>
          <w:rFonts w:ascii="Century Gothic" w:hAnsi="Century Gothic"/>
        </w:rPr>
        <w:t>project ‘</w:t>
      </w:r>
      <w:r w:rsidRPr="00AB4AC4">
        <w:rPr>
          <w:rFonts w:ascii="Century Gothic" w:hAnsi="Century Gothic"/>
        </w:rPr>
        <w:t>Ondersteun</w:t>
      </w:r>
      <w:r>
        <w:rPr>
          <w:rFonts w:ascii="Century Gothic" w:hAnsi="Century Gothic"/>
        </w:rPr>
        <w:t xml:space="preserve">ing implementatie Handreiking </w:t>
      </w:r>
      <w:proofErr w:type="spellStart"/>
      <w:r>
        <w:rPr>
          <w:rFonts w:ascii="Century Gothic" w:hAnsi="Century Gothic"/>
        </w:rPr>
        <w:t>Wzd</w:t>
      </w:r>
      <w:proofErr w:type="spellEnd"/>
      <w:r w:rsidRPr="00AB4AC4">
        <w:rPr>
          <w:rFonts w:ascii="Century Gothic" w:hAnsi="Century Gothic"/>
        </w:rPr>
        <w:t>’</w:t>
      </w:r>
    </w:p>
    <w:p w14:paraId="7842EA0C" w14:textId="77777777" w:rsidR="00460D5A" w:rsidRDefault="00300DB0" w:rsidP="00300DB0">
      <w:pPr>
        <w:pStyle w:val="Lijstalinea"/>
        <w:rPr>
          <w:rFonts w:ascii="Century Gothic" w:hAnsi="Century Gothic"/>
        </w:rPr>
      </w:pPr>
      <w:r>
        <w:rPr>
          <w:rFonts w:ascii="Century Gothic" w:hAnsi="Century Gothic"/>
        </w:rPr>
        <w:t>Dat</w:t>
      </w:r>
      <w:r w:rsidR="00460D5A">
        <w:rPr>
          <w:rFonts w:ascii="Century Gothic" w:hAnsi="Century Gothic"/>
        </w:rPr>
        <w:t>a</w:t>
      </w:r>
      <w:r>
        <w:rPr>
          <w:rFonts w:ascii="Century Gothic" w:hAnsi="Century Gothic"/>
        </w:rPr>
        <w:t xml:space="preserve"> en locatie</w:t>
      </w:r>
      <w:r w:rsidR="00460D5A">
        <w:rPr>
          <w:rFonts w:ascii="Century Gothic" w:hAnsi="Century Gothic"/>
        </w:rPr>
        <w:t>s</w:t>
      </w:r>
      <w:r>
        <w:rPr>
          <w:rFonts w:ascii="Century Gothic" w:hAnsi="Century Gothic"/>
        </w:rPr>
        <w:t xml:space="preserve">: </w:t>
      </w:r>
    </w:p>
    <w:p w14:paraId="3A19BAEE" w14:textId="77777777" w:rsidR="00AB4AC4" w:rsidRDefault="00AB4AC4" w:rsidP="00A052B5">
      <w:pPr>
        <w:pStyle w:val="Lijstalinea"/>
        <w:numPr>
          <w:ilvl w:val="0"/>
          <w:numId w:val="6"/>
        </w:numPr>
        <w:rPr>
          <w:rFonts w:ascii="Century Gothic" w:hAnsi="Century Gothic"/>
        </w:rPr>
      </w:pPr>
      <w:r>
        <w:rPr>
          <w:rFonts w:ascii="Century Gothic" w:hAnsi="Century Gothic"/>
        </w:rPr>
        <w:t>Groep 1: Dinsdag 29 september 2020 13.00-17.30 | Digitaal via zoom (vanwege COVID-19)</w:t>
      </w:r>
    </w:p>
    <w:p w14:paraId="08251DF2" w14:textId="77777777" w:rsidR="00AB4AC4" w:rsidRDefault="00AB4AC4" w:rsidP="00A052B5">
      <w:pPr>
        <w:pStyle w:val="Lijstalinea"/>
        <w:numPr>
          <w:ilvl w:val="0"/>
          <w:numId w:val="6"/>
        </w:numPr>
        <w:rPr>
          <w:rFonts w:ascii="Century Gothic" w:hAnsi="Century Gothic"/>
        </w:rPr>
      </w:pPr>
      <w:r>
        <w:rPr>
          <w:rFonts w:ascii="Century Gothic" w:hAnsi="Century Gothic"/>
        </w:rPr>
        <w:t>Groep 2: Donderdag 1 oktober 2020 13.00-17.30 | Digitaal via zoom (vanwege COVID-19)</w:t>
      </w:r>
    </w:p>
    <w:p w14:paraId="12FA8C75" w14:textId="77777777" w:rsidR="00AC0D61" w:rsidRDefault="00AC0D61" w:rsidP="00AC0D61">
      <w:pPr>
        <w:pStyle w:val="Lijstalinea"/>
        <w:rPr>
          <w:rFonts w:ascii="Century Gothic" w:hAnsi="Century Gothic"/>
          <w:b/>
        </w:rPr>
      </w:pPr>
    </w:p>
    <w:p w14:paraId="30EB192E" w14:textId="77777777" w:rsidR="00B9188B" w:rsidRPr="006A1145" w:rsidRDefault="00BA7A4F" w:rsidP="00973A5E">
      <w:pPr>
        <w:pStyle w:val="Lijstalinea"/>
        <w:numPr>
          <w:ilvl w:val="0"/>
          <w:numId w:val="1"/>
        </w:numPr>
        <w:rPr>
          <w:rFonts w:ascii="Century Gothic" w:hAnsi="Century Gothic"/>
          <w:b/>
        </w:rPr>
      </w:pPr>
      <w:r w:rsidRPr="006A1145">
        <w:rPr>
          <w:rFonts w:ascii="Century Gothic" w:hAnsi="Century Gothic"/>
          <w:b/>
        </w:rPr>
        <w:t>Beknopte omschrijving en leerdoelen</w:t>
      </w:r>
      <w:r w:rsidR="00A341BF" w:rsidRPr="006A1145">
        <w:rPr>
          <w:rFonts w:ascii="Century Gothic" w:hAnsi="Century Gothic"/>
          <w:b/>
        </w:rPr>
        <w:t>:</w:t>
      </w:r>
    </w:p>
    <w:p w14:paraId="4631C7C9" w14:textId="77777777" w:rsidR="00AB4AC4" w:rsidRDefault="00AB4AC4" w:rsidP="00B9188B">
      <w:pPr>
        <w:pStyle w:val="Lijstalinea"/>
        <w:rPr>
          <w:rFonts w:ascii="Century Gothic" w:hAnsi="Century Gothic"/>
        </w:rPr>
      </w:pPr>
      <w:r>
        <w:rPr>
          <w:rFonts w:ascii="Century Gothic" w:hAnsi="Century Gothic"/>
        </w:rPr>
        <w:t xml:space="preserve">In het kader van het project ‘Ondersteuning implementatie Handreiking </w:t>
      </w:r>
      <w:proofErr w:type="spellStart"/>
      <w:r>
        <w:rPr>
          <w:rFonts w:ascii="Century Gothic" w:hAnsi="Century Gothic"/>
        </w:rPr>
        <w:t>Wzd</w:t>
      </w:r>
      <w:proofErr w:type="spellEnd"/>
      <w:r>
        <w:rPr>
          <w:rFonts w:ascii="Century Gothic" w:hAnsi="Century Gothic"/>
        </w:rPr>
        <w:t xml:space="preserve">’ worden verschillende bijeenkomsten georganiseerd voor de deelnemers aan dit project. Tijdens deze bijeenkomsten volgen de deelnemers presentaties, workshops en delen ze kennis en ervaringen uit hun eigen instellingen over het implementeren van de handreiking Wet zorg en dwang. </w:t>
      </w:r>
    </w:p>
    <w:p w14:paraId="7ECA4E32" w14:textId="77777777" w:rsidR="00AB4AC4" w:rsidRDefault="00AB4AC4" w:rsidP="00B9188B">
      <w:pPr>
        <w:pStyle w:val="Lijstalinea"/>
        <w:rPr>
          <w:rFonts w:ascii="Century Gothic" w:hAnsi="Century Gothic"/>
        </w:rPr>
      </w:pPr>
    </w:p>
    <w:p w14:paraId="3226CEBF" w14:textId="77777777" w:rsidR="00300DB0" w:rsidRDefault="00300DB0" w:rsidP="00B9188B">
      <w:pPr>
        <w:pStyle w:val="Lijstalinea"/>
        <w:rPr>
          <w:rFonts w:ascii="Century Gothic" w:hAnsi="Century Gothic"/>
          <w:u w:val="single"/>
        </w:rPr>
      </w:pPr>
      <w:r w:rsidRPr="006A1145">
        <w:rPr>
          <w:rFonts w:ascii="Century Gothic" w:hAnsi="Century Gothic"/>
          <w:u w:val="single"/>
        </w:rPr>
        <w:t>Leerdoelen:</w:t>
      </w:r>
    </w:p>
    <w:p w14:paraId="15D65586" w14:textId="77777777" w:rsidR="00AB4AC4" w:rsidRPr="00AB4AC4" w:rsidRDefault="00AB4AC4" w:rsidP="00AB4AC4">
      <w:pPr>
        <w:pStyle w:val="Lijstalinea"/>
        <w:numPr>
          <w:ilvl w:val="0"/>
          <w:numId w:val="7"/>
        </w:numPr>
        <w:rPr>
          <w:rFonts w:ascii="Century Gothic" w:hAnsi="Century Gothic"/>
          <w:u w:val="single"/>
        </w:rPr>
      </w:pPr>
      <w:r>
        <w:rPr>
          <w:rFonts w:ascii="Century Gothic" w:hAnsi="Century Gothic"/>
        </w:rPr>
        <w:t>Deelnemers zijn op de hoogte van de</w:t>
      </w:r>
      <w:r w:rsidR="00445093">
        <w:rPr>
          <w:rFonts w:ascii="Century Gothic" w:hAnsi="Century Gothic"/>
        </w:rPr>
        <w:t xml:space="preserve"> laatste</w:t>
      </w:r>
      <w:r>
        <w:rPr>
          <w:rFonts w:ascii="Century Gothic" w:hAnsi="Century Gothic"/>
        </w:rPr>
        <w:t xml:space="preserve"> juridische ontwikkelingen rondom de Wet zorg en dwang</w:t>
      </w:r>
    </w:p>
    <w:p w14:paraId="5A9BAAE1" w14:textId="77777777" w:rsidR="00AB4AC4" w:rsidRPr="00AB4AC4" w:rsidRDefault="00AB4AC4" w:rsidP="00AB4AC4">
      <w:pPr>
        <w:pStyle w:val="Lijstalinea"/>
        <w:numPr>
          <w:ilvl w:val="0"/>
          <w:numId w:val="7"/>
        </w:numPr>
        <w:rPr>
          <w:rFonts w:ascii="Century Gothic" w:hAnsi="Century Gothic"/>
          <w:u w:val="single"/>
        </w:rPr>
      </w:pPr>
      <w:r>
        <w:rPr>
          <w:rFonts w:ascii="Century Gothic" w:hAnsi="Century Gothic"/>
        </w:rPr>
        <w:t>Deelnemers leren wat de stappen van systematisch implementeren zijn en hoe ze deze doorlopen</w:t>
      </w:r>
    </w:p>
    <w:p w14:paraId="20F7523B" w14:textId="77777777" w:rsidR="00445093" w:rsidRPr="00445093" w:rsidRDefault="00445093" w:rsidP="00AB4AC4">
      <w:pPr>
        <w:pStyle w:val="Lijstalinea"/>
        <w:numPr>
          <w:ilvl w:val="0"/>
          <w:numId w:val="7"/>
        </w:numPr>
        <w:rPr>
          <w:rFonts w:ascii="Century Gothic" w:hAnsi="Century Gothic"/>
          <w:u w:val="single"/>
        </w:rPr>
      </w:pPr>
      <w:r>
        <w:rPr>
          <w:rFonts w:ascii="Century Gothic" w:hAnsi="Century Gothic"/>
        </w:rPr>
        <w:t>Deelnemers leren wat het belang is van een visie en wat de invloed daarvan is op het gevoerde beleid en de dagelijkse praktijk</w:t>
      </w:r>
    </w:p>
    <w:p w14:paraId="4B1A68C4" w14:textId="77777777" w:rsidR="006A1145" w:rsidRPr="006A1145" w:rsidRDefault="006A1145" w:rsidP="006A1145">
      <w:pPr>
        <w:pStyle w:val="Geenafstand"/>
        <w:rPr>
          <w:highlight w:val="yellow"/>
        </w:rPr>
      </w:pPr>
    </w:p>
    <w:p w14:paraId="4F31FE0B" w14:textId="77777777" w:rsidR="00B9188B" w:rsidRPr="00061E17" w:rsidRDefault="00BA7A4F" w:rsidP="0020554A">
      <w:pPr>
        <w:pStyle w:val="Lijstalinea"/>
        <w:numPr>
          <w:ilvl w:val="0"/>
          <w:numId w:val="1"/>
        </w:numPr>
        <w:rPr>
          <w:rFonts w:ascii="Century Gothic" w:hAnsi="Century Gothic"/>
        </w:rPr>
      </w:pPr>
      <w:r w:rsidRPr="00061E17">
        <w:rPr>
          <w:rFonts w:ascii="Century Gothic" w:hAnsi="Century Gothic"/>
          <w:b/>
        </w:rPr>
        <w:t>Bijlagen:</w:t>
      </w:r>
      <w:r w:rsidR="00061E17" w:rsidRPr="00061E17">
        <w:rPr>
          <w:rFonts w:ascii="Century Gothic" w:hAnsi="Century Gothic"/>
          <w:b/>
        </w:rPr>
        <w:t xml:space="preserve"> </w:t>
      </w:r>
      <w:r w:rsidRPr="00061E17">
        <w:rPr>
          <w:rFonts w:ascii="Century Gothic" w:hAnsi="Century Gothic"/>
        </w:rPr>
        <w:t>Programma met start- en eindtijden per onderdeel</w:t>
      </w:r>
      <w:r w:rsidR="00973A5E" w:rsidRPr="00061E17">
        <w:rPr>
          <w:rFonts w:ascii="Century Gothic" w:hAnsi="Century Gothic"/>
        </w:rPr>
        <w:t xml:space="preserve"> </w:t>
      </w:r>
      <w:r w:rsidR="00BF6808" w:rsidRPr="00061E17">
        <w:rPr>
          <w:rFonts w:ascii="Century Gothic" w:hAnsi="Century Gothic"/>
        </w:rPr>
        <w:t>é</w:t>
      </w:r>
      <w:r w:rsidR="00973A5E" w:rsidRPr="00061E17">
        <w:rPr>
          <w:rFonts w:ascii="Century Gothic" w:hAnsi="Century Gothic"/>
        </w:rPr>
        <w:t xml:space="preserve">n </w:t>
      </w:r>
      <w:r w:rsidRPr="00061E17">
        <w:rPr>
          <w:rFonts w:ascii="Century Gothic" w:hAnsi="Century Gothic"/>
        </w:rPr>
        <w:t>Inhoudelijke bijlagen over de nascholing</w:t>
      </w:r>
      <w:r w:rsidR="00061E17" w:rsidRPr="00061E17">
        <w:rPr>
          <w:rFonts w:ascii="Century Gothic" w:hAnsi="Century Gothic"/>
        </w:rPr>
        <w:t>.</w:t>
      </w:r>
    </w:p>
    <w:p w14:paraId="4BEBD9D7" w14:textId="77777777" w:rsidR="00BA7A4F" w:rsidRPr="00BF6808" w:rsidRDefault="00B9188B" w:rsidP="00973A5E">
      <w:pPr>
        <w:pStyle w:val="Lijstalinea"/>
        <w:rPr>
          <w:rFonts w:ascii="Century Gothic" w:hAnsi="Century Gothic"/>
        </w:rPr>
      </w:pPr>
      <w:r>
        <w:rPr>
          <w:rFonts w:ascii="Century Gothic" w:hAnsi="Century Gothic"/>
        </w:rPr>
        <w:t>Zie bijlage.</w:t>
      </w:r>
      <w:r w:rsidR="00BF6808" w:rsidRPr="00BF6808">
        <w:rPr>
          <w:rFonts w:ascii="Century Gothic" w:hAnsi="Century Gothic"/>
        </w:rPr>
        <w:br/>
      </w:r>
    </w:p>
    <w:p w14:paraId="3210F1E3"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Website met informatie</w:t>
      </w:r>
      <w:r w:rsidR="00A341BF" w:rsidRPr="00061E17">
        <w:rPr>
          <w:rFonts w:ascii="Century Gothic" w:hAnsi="Century Gothic"/>
          <w:b/>
        </w:rPr>
        <w:t>:</w:t>
      </w:r>
      <w:r w:rsidR="00B9188B" w:rsidRPr="00061E17">
        <w:rPr>
          <w:rFonts w:ascii="Century Gothic" w:hAnsi="Century Gothic"/>
          <w:b/>
        </w:rPr>
        <w:t xml:space="preserve"> </w:t>
      </w:r>
    </w:p>
    <w:p w14:paraId="4F1C50B4" w14:textId="77777777" w:rsidR="00BA7A4F" w:rsidRPr="00BF6808" w:rsidRDefault="00B9188B" w:rsidP="00061E17">
      <w:pPr>
        <w:pStyle w:val="Lijstalinea"/>
        <w:rPr>
          <w:rFonts w:ascii="Century Gothic" w:hAnsi="Century Gothic"/>
        </w:rPr>
      </w:pPr>
      <w:r>
        <w:rPr>
          <w:rFonts w:ascii="Century Gothic" w:hAnsi="Century Gothic"/>
        </w:rPr>
        <w:t>n.v.t.</w:t>
      </w:r>
      <w:r w:rsidR="00973A5E" w:rsidRPr="00BF6808">
        <w:rPr>
          <w:rFonts w:ascii="Century Gothic" w:hAnsi="Century Gothic"/>
        </w:rPr>
        <w:br/>
      </w:r>
    </w:p>
    <w:p w14:paraId="0C50EEEC"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Aantal scholingsuren excl</w:t>
      </w:r>
      <w:r w:rsidR="00883675" w:rsidRPr="00061E17">
        <w:rPr>
          <w:rFonts w:ascii="Century Gothic" w:hAnsi="Century Gothic"/>
          <w:b/>
        </w:rPr>
        <w:t>usief</w:t>
      </w:r>
      <w:r w:rsidRPr="00061E17">
        <w:rPr>
          <w:rFonts w:ascii="Century Gothic" w:hAnsi="Century Gothic"/>
          <w:b/>
        </w:rPr>
        <w:t xml:space="preserve"> pauzes</w:t>
      </w:r>
      <w:r w:rsidR="00A341BF" w:rsidRPr="00061E17">
        <w:rPr>
          <w:rFonts w:ascii="Century Gothic" w:hAnsi="Century Gothic"/>
          <w:b/>
        </w:rPr>
        <w:t>:</w:t>
      </w:r>
      <w:r w:rsidR="00B9188B" w:rsidRPr="00061E17">
        <w:rPr>
          <w:rFonts w:ascii="Century Gothic" w:hAnsi="Century Gothic"/>
          <w:b/>
        </w:rPr>
        <w:t xml:space="preserve"> </w:t>
      </w:r>
    </w:p>
    <w:p w14:paraId="17EA8BEF" w14:textId="77777777" w:rsidR="00BA7A4F" w:rsidRPr="00BF6808" w:rsidRDefault="00445093" w:rsidP="00061E17">
      <w:pPr>
        <w:pStyle w:val="Lijstalinea"/>
        <w:rPr>
          <w:rFonts w:ascii="Century Gothic" w:hAnsi="Century Gothic"/>
        </w:rPr>
      </w:pPr>
      <w:r>
        <w:rPr>
          <w:rFonts w:ascii="Century Gothic" w:hAnsi="Century Gothic"/>
        </w:rPr>
        <w:t>4</w:t>
      </w:r>
      <w:r w:rsidR="00B9188B">
        <w:rPr>
          <w:rFonts w:ascii="Century Gothic" w:hAnsi="Century Gothic"/>
        </w:rPr>
        <w:t xml:space="preserve"> uur</w:t>
      </w:r>
      <w:r w:rsidR="00973A5E" w:rsidRPr="00BF6808">
        <w:rPr>
          <w:rFonts w:ascii="Century Gothic" w:hAnsi="Century Gothic"/>
        </w:rPr>
        <w:br/>
      </w:r>
    </w:p>
    <w:p w14:paraId="1C070C25" w14:textId="77777777" w:rsidR="00B9188B" w:rsidRPr="00061E17" w:rsidRDefault="00BA7A4F" w:rsidP="00973A5E">
      <w:pPr>
        <w:pStyle w:val="Lijstalinea"/>
        <w:numPr>
          <w:ilvl w:val="0"/>
          <w:numId w:val="1"/>
        </w:numPr>
        <w:rPr>
          <w:rFonts w:ascii="Century Gothic" w:hAnsi="Century Gothic"/>
          <w:b/>
        </w:rPr>
      </w:pPr>
      <w:r w:rsidRPr="00061E17">
        <w:rPr>
          <w:rFonts w:ascii="Century Gothic" w:hAnsi="Century Gothic"/>
          <w:b/>
        </w:rPr>
        <w:t>Leden organisatiecommissie</w:t>
      </w:r>
      <w:r w:rsidR="00A341BF" w:rsidRPr="00061E17">
        <w:rPr>
          <w:rFonts w:ascii="Century Gothic" w:hAnsi="Century Gothic"/>
          <w:b/>
        </w:rPr>
        <w:t>:</w:t>
      </w:r>
    </w:p>
    <w:p w14:paraId="5569A362" w14:textId="77777777" w:rsidR="00B9188B" w:rsidRDefault="00B9188B" w:rsidP="00B9188B">
      <w:pPr>
        <w:pStyle w:val="Lijstalinea"/>
        <w:rPr>
          <w:rFonts w:ascii="Century Gothic" w:hAnsi="Century Gothic"/>
        </w:rPr>
      </w:pPr>
      <w:r>
        <w:rPr>
          <w:rFonts w:ascii="Century Gothic" w:hAnsi="Century Gothic"/>
        </w:rPr>
        <w:t>E. Poot (Verenso)</w:t>
      </w:r>
    </w:p>
    <w:p w14:paraId="50ADCC6E" w14:textId="77777777" w:rsidR="00B9188B" w:rsidRDefault="00AC0D61" w:rsidP="00B9188B">
      <w:pPr>
        <w:pStyle w:val="Lijstalinea"/>
        <w:rPr>
          <w:rFonts w:ascii="Century Gothic" w:hAnsi="Century Gothic"/>
        </w:rPr>
      </w:pPr>
      <w:r>
        <w:rPr>
          <w:rFonts w:ascii="Century Gothic" w:hAnsi="Century Gothic"/>
        </w:rPr>
        <w:t>J. van Uden</w:t>
      </w:r>
      <w:r w:rsidR="00B9188B">
        <w:rPr>
          <w:rFonts w:ascii="Century Gothic" w:hAnsi="Century Gothic"/>
        </w:rPr>
        <w:t xml:space="preserve"> (Verenso)</w:t>
      </w:r>
    </w:p>
    <w:p w14:paraId="36886C08" w14:textId="77777777" w:rsidR="00BA7A4F" w:rsidRPr="00BF6808" w:rsidRDefault="00BA7A4F" w:rsidP="00B9188B">
      <w:pPr>
        <w:pStyle w:val="Lijstalinea"/>
        <w:rPr>
          <w:rFonts w:ascii="Century Gothic" w:hAnsi="Century Gothic"/>
        </w:rPr>
      </w:pPr>
    </w:p>
    <w:p w14:paraId="2AA5411B" w14:textId="77777777" w:rsidR="00B9188B" w:rsidRPr="00061E17" w:rsidRDefault="00BA7A4F" w:rsidP="00870E7D">
      <w:pPr>
        <w:pStyle w:val="Lijstalinea"/>
        <w:numPr>
          <w:ilvl w:val="0"/>
          <w:numId w:val="1"/>
        </w:numPr>
        <w:rPr>
          <w:rFonts w:ascii="Century Gothic" w:hAnsi="Century Gothic"/>
          <w:b/>
        </w:rPr>
      </w:pPr>
      <w:r w:rsidRPr="00061E17">
        <w:rPr>
          <w:rFonts w:ascii="Century Gothic" w:hAnsi="Century Gothic"/>
          <w:b/>
        </w:rPr>
        <w:t>Leden en voorzitter van de programmacommissie</w:t>
      </w:r>
      <w:r w:rsidR="00A341BF" w:rsidRPr="00061E17">
        <w:rPr>
          <w:rFonts w:ascii="Century Gothic" w:hAnsi="Century Gothic"/>
          <w:b/>
        </w:rPr>
        <w:t>:</w:t>
      </w:r>
    </w:p>
    <w:p w14:paraId="20BF6641" w14:textId="77777777" w:rsidR="00B9188B" w:rsidRDefault="00B9188B" w:rsidP="00B9188B">
      <w:pPr>
        <w:pStyle w:val="Lijstalinea"/>
        <w:rPr>
          <w:rFonts w:ascii="Century Gothic" w:hAnsi="Century Gothic"/>
        </w:rPr>
      </w:pPr>
      <w:r>
        <w:rPr>
          <w:rFonts w:ascii="Century Gothic" w:hAnsi="Century Gothic"/>
        </w:rPr>
        <w:t>E. Poot (Verenso)</w:t>
      </w:r>
    </w:p>
    <w:p w14:paraId="69C27CFD" w14:textId="77777777" w:rsidR="00B9188B" w:rsidRDefault="00AC0D61" w:rsidP="00B9188B">
      <w:pPr>
        <w:pStyle w:val="Lijstalinea"/>
        <w:rPr>
          <w:rFonts w:ascii="Century Gothic" w:hAnsi="Century Gothic"/>
        </w:rPr>
      </w:pPr>
      <w:r>
        <w:rPr>
          <w:rFonts w:ascii="Century Gothic" w:hAnsi="Century Gothic"/>
        </w:rPr>
        <w:t>J. van Uden</w:t>
      </w:r>
      <w:r w:rsidR="00B9188B">
        <w:rPr>
          <w:rFonts w:ascii="Century Gothic" w:hAnsi="Century Gothic"/>
        </w:rPr>
        <w:t xml:space="preserve"> (Verenso)</w:t>
      </w:r>
    </w:p>
    <w:p w14:paraId="6541EAA5" w14:textId="77777777" w:rsidR="00450B75" w:rsidRDefault="00450B75" w:rsidP="00B9188B">
      <w:pPr>
        <w:pStyle w:val="Lijstalinea"/>
        <w:rPr>
          <w:rFonts w:ascii="Century Gothic" w:hAnsi="Century Gothic"/>
        </w:rPr>
      </w:pPr>
    </w:p>
    <w:p w14:paraId="2CD3BBFF" w14:textId="77777777" w:rsidR="00B9188B" w:rsidRPr="00061E17" w:rsidRDefault="00883675" w:rsidP="00B9188B">
      <w:pPr>
        <w:pStyle w:val="Lijstalinea"/>
        <w:numPr>
          <w:ilvl w:val="0"/>
          <w:numId w:val="1"/>
        </w:numPr>
        <w:rPr>
          <w:rFonts w:ascii="Century Gothic" w:hAnsi="Century Gothic"/>
          <w:b/>
        </w:rPr>
      </w:pPr>
      <w:r w:rsidRPr="00061E17">
        <w:rPr>
          <w:rFonts w:ascii="Century Gothic" w:hAnsi="Century Gothic"/>
          <w:b/>
        </w:rPr>
        <w:t>Overige</w:t>
      </w:r>
      <w:r w:rsidR="00BA7A4F" w:rsidRPr="00061E17">
        <w:rPr>
          <w:rFonts w:ascii="Century Gothic" w:hAnsi="Century Gothic"/>
          <w:b/>
        </w:rPr>
        <w:t xml:space="preserve"> die tot de doelgroep behoren (artsen en/of niet artsen)</w:t>
      </w:r>
      <w:r w:rsidR="00A341BF" w:rsidRPr="00061E17">
        <w:rPr>
          <w:rFonts w:ascii="Century Gothic" w:hAnsi="Century Gothic"/>
          <w:b/>
        </w:rPr>
        <w:t>:</w:t>
      </w:r>
    </w:p>
    <w:p w14:paraId="51DFE95F" w14:textId="77777777" w:rsidR="00300DB0" w:rsidRDefault="00300DB0" w:rsidP="00B9188B">
      <w:pPr>
        <w:pStyle w:val="Lijstalinea"/>
        <w:rPr>
          <w:rFonts w:ascii="Century Gothic" w:hAnsi="Century Gothic"/>
        </w:rPr>
      </w:pPr>
      <w:r>
        <w:rPr>
          <w:rFonts w:ascii="Century Gothic" w:hAnsi="Century Gothic"/>
        </w:rPr>
        <w:t>Deelnemers van het project ‘</w:t>
      </w:r>
      <w:r w:rsidR="00AC0D61">
        <w:rPr>
          <w:rFonts w:ascii="Century Gothic" w:hAnsi="Century Gothic"/>
        </w:rPr>
        <w:t xml:space="preserve">Ondersteuning implementatie Handreiking </w:t>
      </w:r>
      <w:proofErr w:type="spellStart"/>
      <w:r w:rsidR="00AC0D61">
        <w:rPr>
          <w:rFonts w:ascii="Century Gothic" w:hAnsi="Century Gothic"/>
        </w:rPr>
        <w:t>Wzd</w:t>
      </w:r>
      <w:proofErr w:type="spellEnd"/>
      <w:r w:rsidR="00AC0D61">
        <w:rPr>
          <w:rFonts w:ascii="Century Gothic" w:hAnsi="Century Gothic"/>
        </w:rPr>
        <w:t xml:space="preserve">’: </w:t>
      </w:r>
    </w:p>
    <w:p w14:paraId="1608C325" w14:textId="77777777" w:rsidR="00B9188B" w:rsidRDefault="00B9188B" w:rsidP="00300DB0">
      <w:pPr>
        <w:pStyle w:val="Lijstalinea"/>
        <w:numPr>
          <w:ilvl w:val="0"/>
          <w:numId w:val="3"/>
        </w:numPr>
        <w:rPr>
          <w:rFonts w:ascii="Century Gothic" w:hAnsi="Century Gothic"/>
        </w:rPr>
      </w:pPr>
      <w:r>
        <w:rPr>
          <w:rFonts w:ascii="Century Gothic" w:hAnsi="Century Gothic"/>
        </w:rPr>
        <w:t>Specialisten ouderengeneeskunde</w:t>
      </w:r>
    </w:p>
    <w:p w14:paraId="69332FEA" w14:textId="77777777" w:rsidR="00973A5E" w:rsidRPr="00B9188B" w:rsidRDefault="00AC0D61" w:rsidP="00300DB0">
      <w:pPr>
        <w:pStyle w:val="Lijstalinea"/>
        <w:numPr>
          <w:ilvl w:val="0"/>
          <w:numId w:val="3"/>
        </w:numPr>
        <w:rPr>
          <w:rFonts w:ascii="Century Gothic" w:hAnsi="Century Gothic"/>
        </w:rPr>
      </w:pPr>
      <w:r>
        <w:rPr>
          <w:rFonts w:ascii="Century Gothic" w:hAnsi="Century Gothic"/>
        </w:rPr>
        <w:t>Artsen verstandelijk gehandicapten</w:t>
      </w:r>
      <w:r w:rsidR="00A341BF" w:rsidRPr="00B9188B">
        <w:rPr>
          <w:rFonts w:ascii="Century Gothic" w:hAnsi="Century Gothic"/>
        </w:rPr>
        <w:br/>
      </w:r>
    </w:p>
    <w:p w14:paraId="6BC21D2A"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Wordt er literatuur verstrekt?</w:t>
      </w:r>
      <w:r w:rsidR="00A341BF" w:rsidRPr="00061E17">
        <w:rPr>
          <w:rFonts w:ascii="Century Gothic" w:hAnsi="Century Gothic"/>
          <w:b/>
        </w:rPr>
        <w:t xml:space="preserve"> </w:t>
      </w:r>
    </w:p>
    <w:p w14:paraId="10E5C973" w14:textId="77777777" w:rsidR="00AC0D61" w:rsidRDefault="00EB45C1" w:rsidP="00AC0D61">
      <w:pPr>
        <w:pStyle w:val="Lijstalinea"/>
        <w:numPr>
          <w:ilvl w:val="0"/>
          <w:numId w:val="8"/>
        </w:numPr>
        <w:rPr>
          <w:rFonts w:ascii="Century Gothic" w:hAnsi="Century Gothic"/>
        </w:rPr>
      </w:pPr>
      <w:r w:rsidRPr="00AC0D61">
        <w:rPr>
          <w:rFonts w:ascii="Century Gothic" w:hAnsi="Century Gothic"/>
        </w:rPr>
        <w:t>Verenso-</w:t>
      </w:r>
      <w:r w:rsidR="00AC0D61" w:rsidRPr="00AC0D61">
        <w:rPr>
          <w:rFonts w:ascii="Century Gothic" w:hAnsi="Century Gothic"/>
        </w:rPr>
        <w:t>handreiking ‘Wet zorg en dwang voor specialisten ouderengeneeskunde &amp; artsen voor verstandelijk gehandicapten</w:t>
      </w:r>
      <w:r w:rsidR="00AC0D61">
        <w:rPr>
          <w:rFonts w:ascii="Century Gothic" w:hAnsi="Century Gothic"/>
        </w:rPr>
        <w:t xml:space="preserve"> </w:t>
      </w:r>
      <w:r w:rsidR="00AC0D61" w:rsidRPr="00AC0D61">
        <w:rPr>
          <w:rFonts w:ascii="Century Gothic" w:hAnsi="Century Gothic"/>
        </w:rPr>
        <w:t>in intramurale setting</w:t>
      </w:r>
      <w:r w:rsidR="00AC0D61">
        <w:rPr>
          <w:rFonts w:ascii="Century Gothic" w:hAnsi="Century Gothic"/>
        </w:rPr>
        <w:t>’</w:t>
      </w:r>
    </w:p>
    <w:p w14:paraId="5A6DF78C" w14:textId="77777777" w:rsidR="00BA7A4F" w:rsidRPr="00AC0D61" w:rsidRDefault="006006CD" w:rsidP="00AC0D61">
      <w:pPr>
        <w:pStyle w:val="Lijstalinea"/>
        <w:numPr>
          <w:ilvl w:val="0"/>
          <w:numId w:val="8"/>
        </w:numPr>
        <w:rPr>
          <w:rFonts w:ascii="Century Gothic" w:hAnsi="Century Gothic"/>
        </w:rPr>
      </w:pPr>
      <w:r w:rsidRPr="00AC0D61">
        <w:rPr>
          <w:rFonts w:ascii="Century Gothic" w:hAnsi="Century Gothic"/>
        </w:rPr>
        <w:lastRenderedPageBreak/>
        <w:t>Verenso implementatie handleiding</w:t>
      </w:r>
      <w:r w:rsidR="00973A5E" w:rsidRPr="00AC0D61">
        <w:rPr>
          <w:rFonts w:ascii="Century Gothic" w:hAnsi="Century Gothic"/>
        </w:rPr>
        <w:br/>
      </w:r>
    </w:p>
    <w:p w14:paraId="47BEAD98"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Leggen deelnemers van de bij- nascholing een schriftelijke toets af?</w:t>
      </w:r>
      <w:r w:rsidR="00A341BF" w:rsidRPr="00061E17">
        <w:rPr>
          <w:rFonts w:ascii="Century Gothic" w:hAnsi="Century Gothic"/>
          <w:b/>
        </w:rPr>
        <w:t xml:space="preserve"> </w:t>
      </w:r>
    </w:p>
    <w:p w14:paraId="79168418" w14:textId="77777777" w:rsidR="00BA7A4F" w:rsidRPr="00BF6808" w:rsidRDefault="00A341BF" w:rsidP="00061E17">
      <w:pPr>
        <w:pStyle w:val="Lijstalinea"/>
        <w:rPr>
          <w:rFonts w:ascii="Century Gothic" w:hAnsi="Century Gothic"/>
        </w:rPr>
      </w:pPr>
      <w:r>
        <w:rPr>
          <w:rFonts w:ascii="Century Gothic" w:hAnsi="Century Gothic"/>
        </w:rPr>
        <w:t>nee</w:t>
      </w:r>
      <w:r w:rsidR="00973A5E" w:rsidRPr="00BF6808">
        <w:rPr>
          <w:rFonts w:ascii="Century Gothic" w:hAnsi="Century Gothic"/>
        </w:rPr>
        <w:br/>
      </w:r>
    </w:p>
    <w:p w14:paraId="6FD691CA"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Is deze nascholing (mede)gefinancierd door het bedrijfsleven?</w:t>
      </w:r>
      <w:r w:rsidR="00A341BF" w:rsidRPr="00061E17">
        <w:rPr>
          <w:rFonts w:ascii="Century Gothic" w:hAnsi="Century Gothic"/>
          <w:b/>
        </w:rPr>
        <w:t xml:space="preserve"> </w:t>
      </w:r>
    </w:p>
    <w:p w14:paraId="15A3E301" w14:textId="77777777" w:rsidR="00BA7A4F" w:rsidRPr="00BF6808" w:rsidRDefault="00A341BF" w:rsidP="00061E17">
      <w:pPr>
        <w:pStyle w:val="Lijstalinea"/>
        <w:rPr>
          <w:rFonts w:ascii="Century Gothic" w:hAnsi="Century Gothic"/>
        </w:rPr>
      </w:pPr>
      <w:r>
        <w:rPr>
          <w:rFonts w:ascii="Century Gothic" w:hAnsi="Century Gothic"/>
        </w:rPr>
        <w:t>nee</w:t>
      </w:r>
      <w:r w:rsidR="00973A5E" w:rsidRPr="00BF6808">
        <w:rPr>
          <w:rFonts w:ascii="Century Gothic" w:hAnsi="Century Gothic"/>
        </w:rPr>
        <w:br/>
      </w:r>
    </w:p>
    <w:p w14:paraId="4B485123"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Wordt deze nascholing (mede)gefinancierd door het bedrijfsleven voor meer dan € 2500,-?</w:t>
      </w:r>
      <w:r w:rsidR="00A341BF" w:rsidRPr="00061E17">
        <w:rPr>
          <w:rFonts w:ascii="Century Gothic" w:hAnsi="Century Gothic"/>
          <w:b/>
        </w:rPr>
        <w:t xml:space="preserve"> </w:t>
      </w:r>
    </w:p>
    <w:p w14:paraId="305D9943" w14:textId="77777777" w:rsidR="00BA7A4F" w:rsidRPr="00BF6808" w:rsidRDefault="00A341BF" w:rsidP="00061E17">
      <w:pPr>
        <w:pStyle w:val="Lijstalinea"/>
        <w:rPr>
          <w:rFonts w:ascii="Century Gothic" w:hAnsi="Century Gothic"/>
        </w:rPr>
      </w:pPr>
      <w:r>
        <w:rPr>
          <w:rFonts w:ascii="Century Gothic" w:hAnsi="Century Gothic"/>
        </w:rPr>
        <w:t>nee</w:t>
      </w:r>
      <w:r w:rsidR="00BF6808">
        <w:rPr>
          <w:rFonts w:ascii="Century Gothic" w:hAnsi="Century Gothic"/>
        </w:rPr>
        <w:br/>
      </w:r>
    </w:p>
    <w:p w14:paraId="11CD6840" w14:textId="77777777" w:rsidR="00061E17" w:rsidRPr="00061E17" w:rsidRDefault="00BA7A4F" w:rsidP="00973A5E">
      <w:pPr>
        <w:pStyle w:val="Lijstalinea"/>
        <w:numPr>
          <w:ilvl w:val="0"/>
          <w:numId w:val="1"/>
        </w:numPr>
        <w:rPr>
          <w:rFonts w:ascii="Century Gothic" w:hAnsi="Century Gothic"/>
          <w:b/>
        </w:rPr>
      </w:pPr>
      <w:r w:rsidRPr="00061E17">
        <w:rPr>
          <w:rFonts w:ascii="Century Gothic" w:hAnsi="Century Gothic"/>
          <w:b/>
        </w:rPr>
        <w:t>Wordt deze nascholing (mede)gefinancierd door het bedrijfsleven voor meer dan 25% van de begroting?</w:t>
      </w:r>
      <w:r w:rsidR="00A341BF" w:rsidRPr="00061E17">
        <w:rPr>
          <w:rFonts w:ascii="Century Gothic" w:hAnsi="Century Gothic"/>
          <w:b/>
        </w:rPr>
        <w:t xml:space="preserve"> </w:t>
      </w:r>
    </w:p>
    <w:p w14:paraId="1025089D" w14:textId="77777777" w:rsidR="00BA7A4F" w:rsidRPr="00BF6808" w:rsidRDefault="00A341BF" w:rsidP="00061E17">
      <w:pPr>
        <w:pStyle w:val="Lijstalinea"/>
        <w:rPr>
          <w:rFonts w:ascii="Century Gothic" w:hAnsi="Century Gothic"/>
        </w:rPr>
      </w:pPr>
      <w:r>
        <w:rPr>
          <w:rFonts w:ascii="Century Gothic" w:hAnsi="Century Gothic"/>
        </w:rPr>
        <w:t>nee</w:t>
      </w:r>
      <w:r w:rsidR="00973A5E" w:rsidRPr="00BF6808">
        <w:rPr>
          <w:rFonts w:ascii="Century Gothic" w:hAnsi="Century Gothic"/>
        </w:rPr>
        <w:br/>
      </w:r>
    </w:p>
    <w:p w14:paraId="77C82CB3" w14:textId="77777777" w:rsidR="00061E17" w:rsidRPr="00061E17" w:rsidRDefault="00BA7A4F" w:rsidP="00EC168F">
      <w:pPr>
        <w:pStyle w:val="Lijstalinea"/>
        <w:numPr>
          <w:ilvl w:val="0"/>
          <w:numId w:val="1"/>
        </w:numPr>
        <w:rPr>
          <w:rFonts w:ascii="Century Gothic" w:hAnsi="Century Gothic"/>
          <w:b/>
        </w:rPr>
      </w:pPr>
      <w:r w:rsidRPr="00061E17">
        <w:rPr>
          <w:rFonts w:ascii="Century Gothic" w:hAnsi="Century Gothic"/>
          <w:b/>
        </w:rPr>
        <w:t>Wordt deze nascholing (mede)gefinancierd door het bedrijfsleven voor meer dan 25% van de begroting?</w:t>
      </w:r>
      <w:r w:rsidR="00A341BF" w:rsidRPr="00061E17">
        <w:rPr>
          <w:rFonts w:ascii="Century Gothic" w:hAnsi="Century Gothic"/>
          <w:b/>
        </w:rPr>
        <w:t xml:space="preserve"> </w:t>
      </w:r>
    </w:p>
    <w:p w14:paraId="5567BBAC" w14:textId="77777777" w:rsidR="00BA7A4F" w:rsidRPr="00450B75" w:rsidRDefault="00A341BF" w:rsidP="00061E17">
      <w:pPr>
        <w:pStyle w:val="Lijstalinea"/>
        <w:rPr>
          <w:rFonts w:ascii="Century Gothic" w:hAnsi="Century Gothic"/>
        </w:rPr>
      </w:pPr>
      <w:r w:rsidRPr="00450B75">
        <w:rPr>
          <w:rFonts w:ascii="Century Gothic" w:hAnsi="Century Gothic"/>
        </w:rPr>
        <w:t>nee</w:t>
      </w:r>
      <w:r w:rsidRPr="00450B75">
        <w:rPr>
          <w:rFonts w:ascii="Century Gothic" w:hAnsi="Century Gothic"/>
        </w:rPr>
        <w:br/>
      </w:r>
    </w:p>
    <w:p w14:paraId="07979E03" w14:textId="77777777" w:rsidR="00BA7A4F" w:rsidRPr="00BF6808" w:rsidRDefault="00BA7A4F" w:rsidP="00973A5E">
      <w:pPr>
        <w:pStyle w:val="Lijstalinea"/>
        <w:numPr>
          <w:ilvl w:val="0"/>
          <w:numId w:val="1"/>
        </w:numPr>
        <w:rPr>
          <w:rFonts w:ascii="Century Gothic" w:hAnsi="Century Gothic"/>
        </w:rPr>
      </w:pPr>
      <w:r w:rsidRPr="00061E17">
        <w:rPr>
          <w:rFonts w:ascii="Century Gothic" w:hAnsi="Century Gothic"/>
          <w:b/>
        </w:rPr>
        <w:t>Competenties</w:t>
      </w:r>
      <w:r w:rsidR="00973A5E" w:rsidRPr="00061E17">
        <w:rPr>
          <w:rFonts w:ascii="Century Gothic" w:hAnsi="Century Gothic"/>
          <w:b/>
        </w:rPr>
        <w:t xml:space="preserve"> (minimaal 1 en maximaal 3, verdeling 20, 40, 60, 80 en 100%)</w:t>
      </w:r>
      <w:r w:rsidRPr="00061E17">
        <w:rPr>
          <w:rFonts w:ascii="Century Gothic" w:hAnsi="Century Gothic"/>
          <w:b/>
        </w:rPr>
        <w:t>:</w:t>
      </w:r>
      <w:r w:rsidRPr="00061E17">
        <w:rPr>
          <w:rFonts w:ascii="Century Gothic" w:hAnsi="Century Gothic"/>
          <w:b/>
        </w:rPr>
        <w:br/>
      </w:r>
      <w:r w:rsidR="00973A5E" w:rsidRPr="0028714C">
        <w:rPr>
          <w:rFonts w:ascii="Century Gothic" w:hAnsi="Century Gothic"/>
          <w:strike/>
        </w:rPr>
        <w:t xml:space="preserve">- </w:t>
      </w:r>
      <w:r w:rsidRPr="0028714C">
        <w:rPr>
          <w:rFonts w:ascii="Century Gothic" w:hAnsi="Century Gothic"/>
          <w:strike/>
        </w:rPr>
        <w:t>Medisch handelen</w:t>
      </w:r>
      <w:r w:rsidRPr="00BF6808">
        <w:rPr>
          <w:rFonts w:ascii="Century Gothic" w:hAnsi="Century Gothic"/>
        </w:rPr>
        <w:br/>
      </w:r>
      <w:r w:rsidR="00973A5E" w:rsidRPr="00300DB0">
        <w:rPr>
          <w:rFonts w:ascii="Century Gothic" w:hAnsi="Century Gothic"/>
          <w:strike/>
        </w:rPr>
        <w:t xml:space="preserve">- </w:t>
      </w:r>
      <w:r w:rsidRPr="00300DB0">
        <w:rPr>
          <w:rFonts w:ascii="Century Gothic" w:hAnsi="Century Gothic"/>
          <w:strike/>
        </w:rPr>
        <w:t>Communicatie</w:t>
      </w:r>
      <w:r w:rsidR="00B9188B" w:rsidRPr="00300DB0">
        <w:rPr>
          <w:rFonts w:ascii="Century Gothic" w:hAnsi="Century Gothic"/>
          <w:strike/>
        </w:rPr>
        <w:t xml:space="preserve"> </w:t>
      </w:r>
      <w:r w:rsidRPr="00BF6808">
        <w:rPr>
          <w:rFonts w:ascii="Century Gothic" w:hAnsi="Century Gothic"/>
        </w:rPr>
        <w:br/>
      </w:r>
      <w:r w:rsidR="00973A5E" w:rsidRPr="0028714C">
        <w:rPr>
          <w:rFonts w:ascii="Century Gothic" w:hAnsi="Century Gothic"/>
        </w:rPr>
        <w:t xml:space="preserve">- </w:t>
      </w:r>
      <w:r w:rsidRPr="0028714C">
        <w:rPr>
          <w:rFonts w:ascii="Century Gothic" w:hAnsi="Century Gothic"/>
        </w:rPr>
        <w:t>Samenwerking</w:t>
      </w:r>
      <w:r w:rsidR="0028714C">
        <w:rPr>
          <w:rFonts w:ascii="Century Gothic" w:hAnsi="Century Gothic"/>
        </w:rPr>
        <w:t xml:space="preserve"> 20%</w:t>
      </w:r>
      <w:r w:rsidRPr="00BF6808">
        <w:rPr>
          <w:rFonts w:ascii="Century Gothic" w:hAnsi="Century Gothic"/>
        </w:rPr>
        <w:br/>
      </w:r>
      <w:r w:rsidR="00973A5E" w:rsidRPr="00BF6808">
        <w:rPr>
          <w:rFonts w:ascii="Century Gothic" w:hAnsi="Century Gothic"/>
        </w:rPr>
        <w:t xml:space="preserve">- </w:t>
      </w:r>
      <w:r w:rsidRPr="00BF6808">
        <w:rPr>
          <w:rFonts w:ascii="Century Gothic" w:hAnsi="Century Gothic"/>
        </w:rPr>
        <w:t>Kennis en Wetenschap</w:t>
      </w:r>
      <w:r w:rsidR="00B9188B">
        <w:rPr>
          <w:rFonts w:ascii="Century Gothic" w:hAnsi="Century Gothic"/>
        </w:rPr>
        <w:t xml:space="preserve"> 40%</w:t>
      </w:r>
      <w:r w:rsidRPr="00BF6808">
        <w:rPr>
          <w:rFonts w:ascii="Century Gothic" w:hAnsi="Century Gothic"/>
        </w:rPr>
        <w:br/>
      </w:r>
      <w:r w:rsidR="00973A5E" w:rsidRPr="00B9188B">
        <w:rPr>
          <w:rFonts w:ascii="Century Gothic" w:hAnsi="Century Gothic"/>
          <w:strike/>
        </w:rPr>
        <w:t xml:space="preserve">- </w:t>
      </w:r>
      <w:r w:rsidRPr="00B9188B">
        <w:rPr>
          <w:rFonts w:ascii="Century Gothic" w:hAnsi="Century Gothic"/>
          <w:strike/>
        </w:rPr>
        <w:t>Maatschappelijk handelen en preventie</w:t>
      </w:r>
      <w:r w:rsidRPr="00B9188B">
        <w:rPr>
          <w:rFonts w:ascii="Century Gothic" w:hAnsi="Century Gothic"/>
          <w:strike/>
        </w:rPr>
        <w:br/>
      </w:r>
      <w:r w:rsidR="00973A5E" w:rsidRPr="00B9188B">
        <w:rPr>
          <w:rFonts w:ascii="Century Gothic" w:hAnsi="Century Gothic"/>
          <w:strike/>
        </w:rPr>
        <w:t xml:space="preserve">- </w:t>
      </w:r>
      <w:r w:rsidRPr="00B9188B">
        <w:rPr>
          <w:rFonts w:ascii="Century Gothic" w:hAnsi="Century Gothic"/>
          <w:strike/>
        </w:rPr>
        <w:t>Organisatie en financiering</w:t>
      </w:r>
      <w:r w:rsidRPr="00BF6808">
        <w:rPr>
          <w:rFonts w:ascii="Century Gothic" w:hAnsi="Century Gothic"/>
        </w:rPr>
        <w:t xml:space="preserve"> </w:t>
      </w:r>
      <w:r w:rsidRPr="00BF6808">
        <w:rPr>
          <w:rFonts w:ascii="Century Gothic" w:hAnsi="Century Gothic"/>
        </w:rPr>
        <w:br/>
      </w:r>
      <w:r w:rsidR="00973A5E" w:rsidRPr="00BF6808">
        <w:rPr>
          <w:rFonts w:ascii="Century Gothic" w:hAnsi="Century Gothic"/>
        </w:rPr>
        <w:t xml:space="preserve">- </w:t>
      </w:r>
      <w:r w:rsidRPr="00BF6808">
        <w:rPr>
          <w:rFonts w:ascii="Century Gothic" w:hAnsi="Century Gothic"/>
        </w:rPr>
        <w:t>Professionaliteit en kwaliteit</w:t>
      </w:r>
      <w:r w:rsidR="00B9188B">
        <w:rPr>
          <w:rFonts w:ascii="Century Gothic" w:hAnsi="Century Gothic"/>
        </w:rPr>
        <w:t xml:space="preserve"> 40%</w:t>
      </w:r>
    </w:p>
    <w:p w14:paraId="5E959B7A" w14:textId="77777777" w:rsidR="00055E9D" w:rsidRDefault="00055E9D">
      <w:pPr>
        <w:rPr>
          <w:rFonts w:ascii="Century Gothic" w:hAnsi="Century Gothic"/>
          <w:b/>
          <w:sz w:val="22"/>
        </w:rPr>
      </w:pPr>
    </w:p>
    <w:p w14:paraId="2C7A6E9D" w14:textId="77777777" w:rsidR="00AC0D61" w:rsidRDefault="00AC0D61">
      <w:pPr>
        <w:rPr>
          <w:rFonts w:ascii="Century Gothic" w:hAnsi="Century Gothic"/>
          <w:b/>
          <w:sz w:val="22"/>
        </w:rPr>
      </w:pPr>
      <w:r>
        <w:rPr>
          <w:rFonts w:ascii="Century Gothic" w:hAnsi="Century Gothic"/>
          <w:b/>
          <w:sz w:val="22"/>
        </w:rPr>
        <w:br w:type="page"/>
      </w:r>
    </w:p>
    <w:p w14:paraId="6FF247F6" w14:textId="77777777" w:rsidR="00BF6808" w:rsidRDefault="00061E17">
      <w:pPr>
        <w:rPr>
          <w:rFonts w:ascii="Century Gothic" w:hAnsi="Century Gothic"/>
          <w:b/>
          <w:sz w:val="22"/>
        </w:rPr>
      </w:pPr>
      <w:r w:rsidRPr="00061E17">
        <w:rPr>
          <w:rFonts w:ascii="Century Gothic" w:hAnsi="Century Gothic"/>
          <w:b/>
          <w:sz w:val="22"/>
        </w:rPr>
        <w:lastRenderedPageBreak/>
        <w:t xml:space="preserve">Bijlage </w:t>
      </w:r>
      <w:r>
        <w:rPr>
          <w:rFonts w:ascii="Century Gothic" w:hAnsi="Century Gothic"/>
          <w:b/>
          <w:sz w:val="22"/>
        </w:rPr>
        <w:t>Programma met start- en eindtijden per onderdeel:</w:t>
      </w:r>
    </w:p>
    <w:tbl>
      <w:tblPr>
        <w:tblStyle w:val="Tabelraster"/>
        <w:tblpPr w:leftFromText="141" w:rightFromText="141" w:horzAnchor="margin" w:tblpY="876"/>
        <w:tblW w:w="0" w:type="auto"/>
        <w:tblLook w:val="04A0" w:firstRow="1" w:lastRow="0" w:firstColumn="1" w:lastColumn="0" w:noHBand="0" w:noVBand="1"/>
      </w:tblPr>
      <w:tblGrid>
        <w:gridCol w:w="2065"/>
        <w:gridCol w:w="6861"/>
      </w:tblGrid>
      <w:tr w:rsidR="00AC0D61" w:rsidRPr="00A622C9" w14:paraId="19605B09" w14:textId="77777777" w:rsidTr="00E2590C">
        <w:trPr>
          <w:trHeight w:val="716"/>
        </w:trPr>
        <w:tc>
          <w:tcPr>
            <w:tcW w:w="2065" w:type="dxa"/>
          </w:tcPr>
          <w:p w14:paraId="3CBF9AC9" w14:textId="77777777" w:rsidR="00AC0D61" w:rsidRPr="007350D2" w:rsidRDefault="00AC0D61" w:rsidP="00E2590C">
            <w:pPr>
              <w:rPr>
                <w:b/>
                <w:color w:val="AF1D49"/>
                <w:sz w:val="22"/>
              </w:rPr>
            </w:pPr>
            <w:r>
              <w:rPr>
                <w:b/>
                <w:color w:val="AF1D49"/>
                <w:sz w:val="22"/>
              </w:rPr>
              <w:t>13.00-13.20</w:t>
            </w:r>
          </w:p>
        </w:tc>
        <w:tc>
          <w:tcPr>
            <w:tcW w:w="6861" w:type="dxa"/>
          </w:tcPr>
          <w:p w14:paraId="1DA1D296" w14:textId="77777777" w:rsidR="00AC0D61" w:rsidRPr="007350D2" w:rsidRDefault="00AC0D61" w:rsidP="00E2590C">
            <w:pPr>
              <w:rPr>
                <w:b/>
                <w:color w:val="AF1D49"/>
                <w:sz w:val="22"/>
              </w:rPr>
            </w:pPr>
            <w:r>
              <w:rPr>
                <w:b/>
                <w:color w:val="AF1D49"/>
                <w:sz w:val="22"/>
              </w:rPr>
              <w:t xml:space="preserve">Inleiding + </w:t>
            </w:r>
            <w:r w:rsidRPr="007350D2">
              <w:rPr>
                <w:b/>
                <w:color w:val="AF1D49"/>
                <w:sz w:val="22"/>
              </w:rPr>
              <w:t>Kennismaking</w:t>
            </w:r>
          </w:p>
          <w:p w14:paraId="6418757E" w14:textId="77777777" w:rsidR="00AC0D61" w:rsidRPr="0012132D" w:rsidRDefault="00AC0D61" w:rsidP="00E2590C">
            <w:pPr>
              <w:rPr>
                <w:color w:val="767171" w:themeColor="background2" w:themeShade="80"/>
                <w:sz w:val="22"/>
              </w:rPr>
            </w:pPr>
          </w:p>
        </w:tc>
      </w:tr>
      <w:tr w:rsidR="00AC0D61" w:rsidRPr="00A622C9" w14:paraId="2D7E85D6" w14:textId="77777777" w:rsidTr="00E2590C">
        <w:trPr>
          <w:trHeight w:val="716"/>
        </w:trPr>
        <w:tc>
          <w:tcPr>
            <w:tcW w:w="2065" w:type="dxa"/>
          </w:tcPr>
          <w:p w14:paraId="20913034" w14:textId="77777777" w:rsidR="00AC0D61" w:rsidRPr="00A622C9" w:rsidRDefault="00AC0D61" w:rsidP="00E2590C">
            <w:pPr>
              <w:rPr>
                <w:b/>
                <w:color w:val="AF1D49"/>
                <w:sz w:val="22"/>
              </w:rPr>
            </w:pPr>
            <w:r w:rsidRPr="00A622C9">
              <w:rPr>
                <w:b/>
                <w:color w:val="AF1D49"/>
                <w:sz w:val="22"/>
              </w:rPr>
              <w:t>13.</w:t>
            </w:r>
            <w:r>
              <w:rPr>
                <w:b/>
                <w:color w:val="AF1D49"/>
                <w:sz w:val="22"/>
              </w:rPr>
              <w:t>20</w:t>
            </w:r>
            <w:r w:rsidRPr="00A622C9">
              <w:rPr>
                <w:b/>
                <w:color w:val="AF1D49"/>
                <w:sz w:val="22"/>
              </w:rPr>
              <w:t>-</w:t>
            </w:r>
            <w:r>
              <w:rPr>
                <w:b/>
                <w:color w:val="AF1D49"/>
                <w:sz w:val="22"/>
              </w:rPr>
              <w:t>13</w:t>
            </w:r>
            <w:r w:rsidRPr="00A622C9">
              <w:rPr>
                <w:b/>
                <w:color w:val="AF1D49"/>
                <w:sz w:val="22"/>
              </w:rPr>
              <w:t>.</w:t>
            </w:r>
            <w:r>
              <w:rPr>
                <w:b/>
                <w:color w:val="AF1D49"/>
                <w:sz w:val="22"/>
              </w:rPr>
              <w:t>55</w:t>
            </w:r>
            <w:r w:rsidRPr="00A622C9">
              <w:rPr>
                <w:b/>
                <w:color w:val="AF1D49"/>
                <w:sz w:val="22"/>
              </w:rPr>
              <w:t xml:space="preserve"> </w:t>
            </w:r>
          </w:p>
        </w:tc>
        <w:tc>
          <w:tcPr>
            <w:tcW w:w="6861" w:type="dxa"/>
          </w:tcPr>
          <w:p w14:paraId="7CF2FCC0" w14:textId="77777777" w:rsidR="00AC0D61" w:rsidRDefault="00AC0D61" w:rsidP="00E2590C">
            <w:pPr>
              <w:rPr>
                <w:b/>
                <w:color w:val="AF1D49"/>
                <w:sz w:val="22"/>
              </w:rPr>
            </w:pPr>
            <w:r>
              <w:rPr>
                <w:b/>
                <w:color w:val="AF1D49"/>
                <w:sz w:val="22"/>
              </w:rPr>
              <w:t xml:space="preserve">Interactieve presentatie ‘Juridische stand van zaken </w:t>
            </w:r>
            <w:proofErr w:type="spellStart"/>
            <w:r>
              <w:rPr>
                <w:b/>
                <w:color w:val="AF1D49"/>
                <w:sz w:val="22"/>
              </w:rPr>
              <w:t>Wzd</w:t>
            </w:r>
            <w:proofErr w:type="spellEnd"/>
            <w:r>
              <w:rPr>
                <w:b/>
                <w:color w:val="AF1D49"/>
                <w:sz w:val="22"/>
              </w:rPr>
              <w:t>’</w:t>
            </w:r>
          </w:p>
          <w:p w14:paraId="10D744FE" w14:textId="77777777" w:rsidR="00AC0D61" w:rsidRPr="00C17C13" w:rsidRDefault="00AC0D61" w:rsidP="00E2590C">
            <w:pPr>
              <w:rPr>
                <w:color w:val="808080" w:themeColor="background1" w:themeShade="80"/>
                <w:sz w:val="22"/>
              </w:rPr>
            </w:pPr>
            <w:r w:rsidRPr="00C17C13">
              <w:rPr>
                <w:color w:val="808080" w:themeColor="background1" w:themeShade="80"/>
                <w:sz w:val="22"/>
              </w:rPr>
              <w:t>Door: Sofie Steen (jurist)</w:t>
            </w:r>
          </w:p>
        </w:tc>
      </w:tr>
      <w:tr w:rsidR="00AC0D61" w:rsidRPr="00A622C9" w14:paraId="267E7879" w14:textId="77777777" w:rsidTr="00E2590C">
        <w:trPr>
          <w:trHeight w:val="716"/>
        </w:trPr>
        <w:tc>
          <w:tcPr>
            <w:tcW w:w="2065" w:type="dxa"/>
          </w:tcPr>
          <w:p w14:paraId="69E13A1B" w14:textId="77777777" w:rsidR="00AC0D61" w:rsidRPr="003354C7" w:rsidRDefault="00AC0D61" w:rsidP="00E2590C">
            <w:pPr>
              <w:rPr>
                <w:b/>
                <w:color w:val="0070C0"/>
                <w:sz w:val="22"/>
              </w:rPr>
            </w:pPr>
            <w:r>
              <w:rPr>
                <w:b/>
                <w:color w:val="0070C0"/>
                <w:sz w:val="22"/>
              </w:rPr>
              <w:t>13</w:t>
            </w:r>
            <w:r w:rsidRPr="003354C7">
              <w:rPr>
                <w:b/>
                <w:color w:val="0070C0"/>
                <w:sz w:val="22"/>
              </w:rPr>
              <w:t>.</w:t>
            </w:r>
            <w:r>
              <w:rPr>
                <w:b/>
                <w:color w:val="0070C0"/>
                <w:sz w:val="22"/>
              </w:rPr>
              <w:t>55</w:t>
            </w:r>
            <w:r w:rsidRPr="003354C7">
              <w:rPr>
                <w:b/>
                <w:color w:val="0070C0"/>
                <w:sz w:val="22"/>
              </w:rPr>
              <w:t>-14.</w:t>
            </w:r>
            <w:r>
              <w:rPr>
                <w:b/>
                <w:color w:val="0070C0"/>
                <w:sz w:val="22"/>
              </w:rPr>
              <w:t>05</w:t>
            </w:r>
          </w:p>
        </w:tc>
        <w:tc>
          <w:tcPr>
            <w:tcW w:w="6861" w:type="dxa"/>
          </w:tcPr>
          <w:p w14:paraId="007F1613" w14:textId="77777777" w:rsidR="00AC0D61" w:rsidRPr="003354C7" w:rsidRDefault="00AC0D61" w:rsidP="00E2590C">
            <w:pPr>
              <w:rPr>
                <w:b/>
                <w:color w:val="0070C0"/>
                <w:sz w:val="22"/>
              </w:rPr>
            </w:pPr>
            <w:r>
              <w:rPr>
                <w:b/>
                <w:color w:val="0070C0"/>
                <w:sz w:val="22"/>
              </w:rPr>
              <w:t>P</w:t>
            </w:r>
            <w:r w:rsidRPr="003354C7">
              <w:rPr>
                <w:b/>
                <w:color w:val="0070C0"/>
                <w:sz w:val="22"/>
              </w:rPr>
              <w:t>auze</w:t>
            </w:r>
          </w:p>
        </w:tc>
      </w:tr>
      <w:tr w:rsidR="00AC0D61" w:rsidRPr="00A622C9" w14:paraId="7AFE4BFA" w14:textId="77777777" w:rsidTr="00E2590C">
        <w:trPr>
          <w:trHeight w:val="716"/>
        </w:trPr>
        <w:tc>
          <w:tcPr>
            <w:tcW w:w="2065" w:type="dxa"/>
          </w:tcPr>
          <w:p w14:paraId="5CE07BD2" w14:textId="77777777" w:rsidR="00AC0D61" w:rsidRPr="00A622C9" w:rsidRDefault="00AC0D61" w:rsidP="00E2590C">
            <w:pPr>
              <w:rPr>
                <w:b/>
                <w:color w:val="AF1D49"/>
                <w:sz w:val="22"/>
              </w:rPr>
            </w:pPr>
            <w:r>
              <w:rPr>
                <w:b/>
                <w:color w:val="AF1D49"/>
                <w:sz w:val="22"/>
              </w:rPr>
              <w:t>14.05-15.10</w:t>
            </w:r>
          </w:p>
        </w:tc>
        <w:tc>
          <w:tcPr>
            <w:tcW w:w="6861" w:type="dxa"/>
          </w:tcPr>
          <w:p w14:paraId="2AFAFFAB" w14:textId="77777777" w:rsidR="00AC0D61" w:rsidRDefault="00AC0D61" w:rsidP="00E2590C">
            <w:pPr>
              <w:rPr>
                <w:b/>
                <w:color w:val="AF1D49"/>
                <w:sz w:val="22"/>
              </w:rPr>
            </w:pPr>
            <w:r>
              <w:rPr>
                <w:b/>
                <w:color w:val="AF1D49"/>
                <w:sz w:val="22"/>
              </w:rPr>
              <w:t>Workshop ‘Methodisch implementeren’</w:t>
            </w:r>
          </w:p>
          <w:p w14:paraId="7A2F1324" w14:textId="77777777" w:rsidR="00AC0D61" w:rsidRPr="00C17C13" w:rsidRDefault="00AC0D61" w:rsidP="00E2590C">
            <w:pPr>
              <w:rPr>
                <w:color w:val="808080" w:themeColor="background1" w:themeShade="80"/>
                <w:sz w:val="22"/>
              </w:rPr>
            </w:pPr>
            <w:r w:rsidRPr="00C17C13">
              <w:rPr>
                <w:color w:val="808080" w:themeColor="background1" w:themeShade="80"/>
                <w:sz w:val="22"/>
              </w:rPr>
              <w:t>Door: Loes Schouten (implementatie deskundige)</w:t>
            </w:r>
          </w:p>
        </w:tc>
      </w:tr>
      <w:tr w:rsidR="00AC0D61" w:rsidRPr="00A622C9" w14:paraId="092D01F6" w14:textId="77777777" w:rsidTr="00E2590C">
        <w:trPr>
          <w:trHeight w:val="716"/>
        </w:trPr>
        <w:tc>
          <w:tcPr>
            <w:tcW w:w="2065" w:type="dxa"/>
          </w:tcPr>
          <w:p w14:paraId="08B5B86D" w14:textId="77777777" w:rsidR="00AC0D61" w:rsidRPr="003354C7" w:rsidRDefault="00AC0D61" w:rsidP="00E2590C">
            <w:pPr>
              <w:rPr>
                <w:b/>
                <w:color w:val="0070C0"/>
                <w:sz w:val="22"/>
              </w:rPr>
            </w:pPr>
            <w:r w:rsidRPr="003354C7">
              <w:rPr>
                <w:b/>
                <w:color w:val="0070C0"/>
                <w:sz w:val="22"/>
              </w:rPr>
              <w:t>15.</w:t>
            </w:r>
            <w:r>
              <w:rPr>
                <w:b/>
                <w:color w:val="0070C0"/>
                <w:sz w:val="22"/>
              </w:rPr>
              <w:t>10-15.30</w:t>
            </w:r>
          </w:p>
        </w:tc>
        <w:tc>
          <w:tcPr>
            <w:tcW w:w="6861" w:type="dxa"/>
          </w:tcPr>
          <w:p w14:paraId="3E70D1CA" w14:textId="77777777" w:rsidR="00AC0D61" w:rsidRPr="003354C7" w:rsidRDefault="00AC0D61" w:rsidP="00E2590C">
            <w:pPr>
              <w:rPr>
                <w:b/>
                <w:color w:val="0070C0"/>
                <w:sz w:val="22"/>
              </w:rPr>
            </w:pPr>
            <w:r w:rsidRPr="003354C7">
              <w:rPr>
                <w:b/>
                <w:color w:val="0070C0"/>
                <w:sz w:val="22"/>
              </w:rPr>
              <w:t>Pauze</w:t>
            </w:r>
          </w:p>
        </w:tc>
      </w:tr>
      <w:tr w:rsidR="00AC0D61" w:rsidRPr="00A622C9" w14:paraId="2D92F6AF" w14:textId="77777777" w:rsidTr="00E2590C">
        <w:trPr>
          <w:trHeight w:val="716"/>
        </w:trPr>
        <w:tc>
          <w:tcPr>
            <w:tcW w:w="2065" w:type="dxa"/>
          </w:tcPr>
          <w:p w14:paraId="1EB0EA19" w14:textId="77777777" w:rsidR="00AC0D61" w:rsidRPr="00A622C9" w:rsidRDefault="00AC0D61" w:rsidP="00E2590C">
            <w:pPr>
              <w:rPr>
                <w:b/>
                <w:color w:val="AF1D49"/>
                <w:sz w:val="22"/>
              </w:rPr>
            </w:pPr>
            <w:r w:rsidRPr="00A622C9">
              <w:rPr>
                <w:b/>
                <w:color w:val="AF1D49"/>
                <w:sz w:val="22"/>
              </w:rPr>
              <w:t>15.</w:t>
            </w:r>
            <w:r>
              <w:rPr>
                <w:b/>
                <w:color w:val="AF1D49"/>
                <w:sz w:val="22"/>
              </w:rPr>
              <w:t>30</w:t>
            </w:r>
            <w:r w:rsidRPr="00A622C9">
              <w:rPr>
                <w:b/>
                <w:color w:val="AF1D49"/>
                <w:sz w:val="22"/>
              </w:rPr>
              <w:t>-16.</w:t>
            </w:r>
            <w:r>
              <w:rPr>
                <w:b/>
                <w:color w:val="AF1D49"/>
                <w:sz w:val="22"/>
              </w:rPr>
              <w:t>45</w:t>
            </w:r>
            <w:r w:rsidRPr="00A622C9">
              <w:rPr>
                <w:b/>
                <w:color w:val="AF1D49"/>
                <w:sz w:val="22"/>
              </w:rPr>
              <w:t xml:space="preserve"> </w:t>
            </w:r>
          </w:p>
        </w:tc>
        <w:tc>
          <w:tcPr>
            <w:tcW w:w="6861" w:type="dxa"/>
          </w:tcPr>
          <w:p w14:paraId="04118F9C" w14:textId="77777777" w:rsidR="00AC0D61" w:rsidRDefault="00AC0D61" w:rsidP="00E2590C">
            <w:pPr>
              <w:rPr>
                <w:b/>
                <w:color w:val="AF1D49"/>
                <w:sz w:val="22"/>
              </w:rPr>
            </w:pPr>
            <w:r>
              <w:rPr>
                <w:b/>
                <w:color w:val="AF1D49"/>
                <w:sz w:val="22"/>
              </w:rPr>
              <w:t>Aan de slag met s</w:t>
            </w:r>
            <w:r w:rsidRPr="00A622C9">
              <w:rPr>
                <w:b/>
                <w:color w:val="AF1D49"/>
                <w:sz w:val="22"/>
              </w:rPr>
              <w:t xml:space="preserve">tap </w:t>
            </w:r>
            <w:r>
              <w:rPr>
                <w:b/>
                <w:color w:val="AF1D49"/>
                <w:sz w:val="22"/>
              </w:rPr>
              <w:t>3 van het implementatieproces: Analyse doelgroep en setting</w:t>
            </w:r>
          </w:p>
          <w:p w14:paraId="30BF14F0" w14:textId="77777777" w:rsidR="00AC0D61" w:rsidRPr="00C17C13" w:rsidRDefault="00AC0D61" w:rsidP="00E2590C">
            <w:pPr>
              <w:rPr>
                <w:color w:val="808080" w:themeColor="background1" w:themeShade="80"/>
                <w:sz w:val="22"/>
              </w:rPr>
            </w:pPr>
            <w:r w:rsidRPr="00C17C13">
              <w:rPr>
                <w:color w:val="808080" w:themeColor="background1" w:themeShade="80"/>
                <w:sz w:val="22"/>
              </w:rPr>
              <w:t>Door: Joyce Kusters (trainer My-</w:t>
            </w:r>
            <w:proofErr w:type="spellStart"/>
            <w:r w:rsidRPr="00C17C13">
              <w:rPr>
                <w:color w:val="808080" w:themeColor="background1" w:themeShade="80"/>
                <w:sz w:val="22"/>
              </w:rPr>
              <w:t>doc</w:t>
            </w:r>
            <w:proofErr w:type="spellEnd"/>
            <w:r w:rsidRPr="00C17C13">
              <w:rPr>
                <w:color w:val="808080" w:themeColor="background1" w:themeShade="80"/>
                <w:sz w:val="22"/>
              </w:rPr>
              <w:t>)</w:t>
            </w:r>
          </w:p>
        </w:tc>
      </w:tr>
      <w:tr w:rsidR="00AC0D61" w:rsidRPr="00A622C9" w14:paraId="52C991F8" w14:textId="77777777" w:rsidTr="00E2590C">
        <w:trPr>
          <w:trHeight w:val="716"/>
        </w:trPr>
        <w:tc>
          <w:tcPr>
            <w:tcW w:w="2065" w:type="dxa"/>
          </w:tcPr>
          <w:p w14:paraId="7A0E5397" w14:textId="77777777" w:rsidR="00AC0D61" w:rsidRPr="00A622C9" w:rsidRDefault="00AC0D61" w:rsidP="00E2590C">
            <w:pPr>
              <w:rPr>
                <w:b/>
                <w:color w:val="AF1D49"/>
                <w:sz w:val="22"/>
              </w:rPr>
            </w:pPr>
            <w:r>
              <w:rPr>
                <w:b/>
                <w:color w:val="AF1D49"/>
                <w:sz w:val="22"/>
              </w:rPr>
              <w:t>16.45-17.15</w:t>
            </w:r>
          </w:p>
        </w:tc>
        <w:tc>
          <w:tcPr>
            <w:tcW w:w="6861" w:type="dxa"/>
          </w:tcPr>
          <w:p w14:paraId="12A9B4A8" w14:textId="77777777" w:rsidR="00AC0D61" w:rsidRDefault="00AC0D61" w:rsidP="00E2590C">
            <w:pPr>
              <w:rPr>
                <w:color w:val="767171" w:themeColor="background2" w:themeShade="80"/>
                <w:sz w:val="22"/>
              </w:rPr>
            </w:pPr>
            <w:r>
              <w:rPr>
                <w:b/>
                <w:color w:val="AF1D49"/>
                <w:sz w:val="22"/>
              </w:rPr>
              <w:t>Interactieve presentatie ‘V</w:t>
            </w:r>
            <w:r w:rsidRPr="00A11DAE">
              <w:rPr>
                <w:b/>
                <w:color w:val="AF1D49"/>
                <w:sz w:val="22"/>
              </w:rPr>
              <w:t>isie op vrijheid en veiligheid</w:t>
            </w:r>
            <w:r w:rsidRPr="00A11DAE">
              <w:rPr>
                <w:color w:val="767171" w:themeColor="background2" w:themeShade="80"/>
                <w:sz w:val="22"/>
              </w:rPr>
              <w:t xml:space="preserve"> </w:t>
            </w:r>
            <w:r>
              <w:rPr>
                <w:color w:val="767171" w:themeColor="background2" w:themeShade="80"/>
                <w:sz w:val="22"/>
              </w:rPr>
              <w:t>‘</w:t>
            </w:r>
          </w:p>
          <w:p w14:paraId="13843A9F" w14:textId="77777777" w:rsidR="00AC0D61" w:rsidRPr="00C17C13" w:rsidRDefault="00AC0D61" w:rsidP="00E2590C">
            <w:pPr>
              <w:rPr>
                <w:color w:val="AF1D49"/>
                <w:sz w:val="22"/>
              </w:rPr>
            </w:pPr>
            <w:r w:rsidRPr="00C17C13">
              <w:rPr>
                <w:color w:val="808080" w:themeColor="background1" w:themeShade="80"/>
                <w:sz w:val="22"/>
              </w:rPr>
              <w:t>Doo</w:t>
            </w:r>
            <w:r>
              <w:rPr>
                <w:color w:val="808080" w:themeColor="background1" w:themeShade="80"/>
                <w:sz w:val="22"/>
              </w:rPr>
              <w:t>r: Anouk Hofstee (s</w:t>
            </w:r>
            <w:r w:rsidRPr="00C17C13">
              <w:rPr>
                <w:color w:val="808080" w:themeColor="background1" w:themeShade="80"/>
                <w:sz w:val="22"/>
              </w:rPr>
              <w:t>pecialist ouderengeneeskunde)</w:t>
            </w:r>
          </w:p>
        </w:tc>
      </w:tr>
      <w:tr w:rsidR="00AC0D61" w:rsidRPr="00A622C9" w14:paraId="4EC059B5" w14:textId="77777777" w:rsidTr="00E2590C">
        <w:trPr>
          <w:trHeight w:val="625"/>
        </w:trPr>
        <w:tc>
          <w:tcPr>
            <w:tcW w:w="2065" w:type="dxa"/>
          </w:tcPr>
          <w:p w14:paraId="19F1B761" w14:textId="77777777" w:rsidR="00AC0D61" w:rsidRPr="00A622C9" w:rsidRDefault="00AC0D61" w:rsidP="00E2590C">
            <w:pPr>
              <w:rPr>
                <w:b/>
                <w:color w:val="AF1D49"/>
                <w:sz w:val="22"/>
              </w:rPr>
            </w:pPr>
            <w:r w:rsidRPr="00A622C9">
              <w:rPr>
                <w:b/>
                <w:color w:val="AF1D49"/>
                <w:sz w:val="22"/>
              </w:rPr>
              <w:t>17.1</w:t>
            </w:r>
            <w:r>
              <w:rPr>
                <w:b/>
                <w:color w:val="AF1D49"/>
                <w:sz w:val="22"/>
              </w:rPr>
              <w:t>5</w:t>
            </w:r>
            <w:r w:rsidRPr="00A622C9">
              <w:rPr>
                <w:b/>
                <w:color w:val="AF1D49"/>
                <w:sz w:val="22"/>
              </w:rPr>
              <w:t>-17.30</w:t>
            </w:r>
          </w:p>
        </w:tc>
        <w:tc>
          <w:tcPr>
            <w:tcW w:w="6861" w:type="dxa"/>
          </w:tcPr>
          <w:p w14:paraId="6914C75F" w14:textId="77777777" w:rsidR="00AC0D61" w:rsidRDefault="00AC0D61" w:rsidP="00E2590C">
            <w:pPr>
              <w:rPr>
                <w:b/>
                <w:color w:val="AF1D49"/>
                <w:sz w:val="22"/>
              </w:rPr>
            </w:pPr>
            <w:r>
              <w:rPr>
                <w:b/>
                <w:color w:val="AF1D49"/>
                <w:sz w:val="22"/>
              </w:rPr>
              <w:t>Vragen + Afsluiting</w:t>
            </w:r>
          </w:p>
          <w:p w14:paraId="5D317E1F" w14:textId="77777777" w:rsidR="00AC0D61" w:rsidRPr="00C61EEF" w:rsidRDefault="00AC0D61" w:rsidP="00E2590C">
            <w:pPr>
              <w:rPr>
                <w:color w:val="767171" w:themeColor="background2" w:themeShade="80"/>
                <w:sz w:val="22"/>
              </w:rPr>
            </w:pPr>
          </w:p>
        </w:tc>
      </w:tr>
    </w:tbl>
    <w:p w14:paraId="443E448D" w14:textId="77777777" w:rsidR="00BF6808" w:rsidRPr="00BF6808" w:rsidRDefault="00BF6808">
      <w:pPr>
        <w:rPr>
          <w:rFonts w:ascii="Century Gothic" w:hAnsi="Century Gothic"/>
        </w:rPr>
      </w:pPr>
    </w:p>
    <w:sectPr w:rsidR="00BF6808" w:rsidRPr="00BF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4186"/>
    <w:multiLevelType w:val="hybridMultilevel"/>
    <w:tmpl w:val="4E661D7A"/>
    <w:lvl w:ilvl="0" w:tplc="108E8EA8">
      <w:numFmt w:val="bullet"/>
      <w:lvlText w:val=""/>
      <w:lvlJc w:val="left"/>
      <w:pPr>
        <w:ind w:left="1080" w:hanging="360"/>
      </w:pPr>
      <w:rPr>
        <w:rFonts w:ascii="Symbol" w:eastAsiaTheme="minorHAnsi" w:hAnsi="Symbol"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60D5A0F"/>
    <w:multiLevelType w:val="hybridMultilevel"/>
    <w:tmpl w:val="7CBA724A"/>
    <w:lvl w:ilvl="0" w:tplc="2A36CEDA">
      <w:start w:val="13"/>
      <w:numFmt w:val="bullet"/>
      <w:lvlText w:val="-"/>
      <w:lvlJc w:val="left"/>
      <w:pPr>
        <w:ind w:left="720" w:hanging="360"/>
      </w:pPr>
      <w:rPr>
        <w:rFonts w:ascii="Century Gothic" w:eastAsiaTheme="minorHAnsi" w:hAnsi="Century Gothic"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B6147"/>
    <w:multiLevelType w:val="hybridMultilevel"/>
    <w:tmpl w:val="3A9AA064"/>
    <w:lvl w:ilvl="0" w:tplc="2A36CEDA">
      <w:start w:val="13"/>
      <w:numFmt w:val="bullet"/>
      <w:lvlText w:val="-"/>
      <w:lvlJc w:val="left"/>
      <w:pPr>
        <w:ind w:left="1080" w:hanging="360"/>
      </w:pPr>
      <w:rPr>
        <w:rFonts w:ascii="Century Gothic" w:eastAsiaTheme="minorHAnsi" w:hAnsi="Century Gothic"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A07327"/>
    <w:multiLevelType w:val="hybridMultilevel"/>
    <w:tmpl w:val="61EE4D18"/>
    <w:lvl w:ilvl="0" w:tplc="78ACE6A8">
      <w:start w:val="13"/>
      <w:numFmt w:val="bullet"/>
      <w:lvlText w:val="-"/>
      <w:lvlJc w:val="left"/>
      <w:pPr>
        <w:ind w:left="1080" w:hanging="360"/>
      </w:pPr>
      <w:rPr>
        <w:rFonts w:ascii="Century Gothic" w:eastAsiaTheme="minorHAnsi" w:hAnsi="Century Gothic"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EE5ED2"/>
    <w:multiLevelType w:val="hybridMultilevel"/>
    <w:tmpl w:val="3ABC8BCE"/>
    <w:lvl w:ilvl="0" w:tplc="F92A56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4506A7"/>
    <w:multiLevelType w:val="hybridMultilevel"/>
    <w:tmpl w:val="D5A830CC"/>
    <w:lvl w:ilvl="0" w:tplc="E47CECA4">
      <w:numFmt w:val="bullet"/>
      <w:lvlText w:val="-"/>
      <w:lvlJc w:val="left"/>
      <w:pPr>
        <w:ind w:left="1080" w:hanging="360"/>
      </w:pPr>
      <w:rPr>
        <w:rFonts w:ascii="Century Gothic" w:eastAsiaTheme="minorHAnsi" w:hAnsi="Century Gothic"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A5C562C"/>
    <w:multiLevelType w:val="hybridMultilevel"/>
    <w:tmpl w:val="635AD4DC"/>
    <w:lvl w:ilvl="0" w:tplc="28CEC9D4">
      <w:start w:val="13"/>
      <w:numFmt w:val="bullet"/>
      <w:lvlText w:val="-"/>
      <w:lvlJc w:val="left"/>
      <w:pPr>
        <w:ind w:left="1080" w:hanging="360"/>
      </w:pPr>
      <w:rPr>
        <w:rFonts w:ascii="Century Gothic" w:eastAsiaTheme="minorHAnsi" w:hAnsi="Century Gothic"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7775B8"/>
    <w:multiLevelType w:val="hybridMultilevel"/>
    <w:tmpl w:val="D0AC0810"/>
    <w:lvl w:ilvl="0" w:tplc="E47CECA4">
      <w:numFmt w:val="bullet"/>
      <w:lvlText w:val="-"/>
      <w:lvlJc w:val="left"/>
      <w:pPr>
        <w:ind w:left="1080" w:hanging="360"/>
      </w:pPr>
      <w:rPr>
        <w:rFonts w:ascii="Century Gothic" w:eastAsiaTheme="minorHAnsi" w:hAnsi="Century Gothic"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4F"/>
    <w:rsid w:val="000020CE"/>
    <w:rsid w:val="00055E9D"/>
    <w:rsid w:val="00061E17"/>
    <w:rsid w:val="0008262E"/>
    <w:rsid w:val="0013131A"/>
    <w:rsid w:val="0028714C"/>
    <w:rsid w:val="002A0CC9"/>
    <w:rsid w:val="002D3471"/>
    <w:rsid w:val="00300DB0"/>
    <w:rsid w:val="00362624"/>
    <w:rsid w:val="003D2ACD"/>
    <w:rsid w:val="00445093"/>
    <w:rsid w:val="00450B75"/>
    <w:rsid w:val="00460D5A"/>
    <w:rsid w:val="00561DD2"/>
    <w:rsid w:val="006006CD"/>
    <w:rsid w:val="006A1145"/>
    <w:rsid w:val="007F13C2"/>
    <w:rsid w:val="00883675"/>
    <w:rsid w:val="00923AAA"/>
    <w:rsid w:val="00923AE5"/>
    <w:rsid w:val="00973A5E"/>
    <w:rsid w:val="00A052B5"/>
    <w:rsid w:val="00A341BF"/>
    <w:rsid w:val="00A51AD7"/>
    <w:rsid w:val="00A71A48"/>
    <w:rsid w:val="00A900DA"/>
    <w:rsid w:val="00AB4AC4"/>
    <w:rsid w:val="00AC0D61"/>
    <w:rsid w:val="00B600EC"/>
    <w:rsid w:val="00B9188B"/>
    <w:rsid w:val="00BA7A4F"/>
    <w:rsid w:val="00BF6808"/>
    <w:rsid w:val="00CC22EA"/>
    <w:rsid w:val="00D07B34"/>
    <w:rsid w:val="00D324E6"/>
    <w:rsid w:val="00EB45C1"/>
    <w:rsid w:val="00F93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0CDE"/>
  <w15:chartTrackingRefBased/>
  <w15:docId w15:val="{18A8068C-9C1C-4FBF-A6DE-930B251F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0EC"/>
    <w:rPr>
      <w:rFonts w:ascii="Open Sans" w:hAnsi="Open Sans" w:cs="Open Sans"/>
      <w:sz w:val="20"/>
    </w:rPr>
  </w:style>
  <w:style w:type="paragraph" w:styleId="Kop1">
    <w:name w:val="heading 1"/>
    <w:basedOn w:val="Kop2"/>
    <w:next w:val="Standaard"/>
    <w:link w:val="Kop1Char"/>
    <w:uiPriority w:val="9"/>
    <w:qFormat/>
    <w:rsid w:val="00923AE5"/>
    <w:pPr>
      <w:outlineLvl w:val="0"/>
    </w:pPr>
  </w:style>
  <w:style w:type="paragraph" w:styleId="Kop2">
    <w:name w:val="heading 2"/>
    <w:basedOn w:val="Standaard"/>
    <w:next w:val="Standaard"/>
    <w:link w:val="Kop2Char"/>
    <w:uiPriority w:val="9"/>
    <w:unhideWhenUsed/>
    <w:qFormat/>
    <w:rsid w:val="00923AE5"/>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3AE5"/>
    <w:pPr>
      <w:keepNext/>
      <w:keepLines/>
      <w:spacing w:before="40" w:after="0"/>
      <w:outlineLvl w:val="2"/>
    </w:pPr>
    <w:rPr>
      <w:rFonts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923AE5"/>
    <w:pPr>
      <w:keepNext/>
      <w:keepLines/>
      <w:spacing w:before="40" w:after="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unhideWhenUsed/>
    <w:qFormat/>
    <w:rsid w:val="00923AE5"/>
    <w:pPr>
      <w:keepNext/>
      <w:keepLines/>
      <w:spacing w:before="40" w:after="0"/>
      <w:outlineLvl w:val="4"/>
    </w:pPr>
    <w:rPr>
      <w:rFonts w:eastAsiaTheme="majorEastAsia" w:cstheme="majorBidi"/>
      <w:color w:val="2F5496" w:themeColor="accent1" w:themeShade="BF"/>
    </w:rPr>
  </w:style>
  <w:style w:type="paragraph" w:styleId="Kop6">
    <w:name w:val="heading 6"/>
    <w:basedOn w:val="Standaard"/>
    <w:next w:val="Standaard"/>
    <w:link w:val="Kop6Char"/>
    <w:autoRedefine/>
    <w:uiPriority w:val="9"/>
    <w:unhideWhenUsed/>
    <w:qFormat/>
    <w:rsid w:val="00B600EC"/>
    <w:pPr>
      <w:keepNext/>
      <w:keepLines/>
      <w:spacing w:before="40" w:after="0"/>
      <w:outlineLvl w:val="5"/>
    </w:pPr>
    <w:rPr>
      <w:rFonts w:eastAsiaTheme="majorEastAsia" w:cstheme="majorBidi"/>
      <w:color w:val="1F3763" w:themeColor="accent1" w:themeShade="7F"/>
      <w:sz w:val="22"/>
    </w:rPr>
  </w:style>
  <w:style w:type="paragraph" w:styleId="Kop7">
    <w:name w:val="heading 7"/>
    <w:basedOn w:val="Standaard"/>
    <w:next w:val="Standaard"/>
    <w:link w:val="Kop7Char"/>
    <w:uiPriority w:val="9"/>
    <w:unhideWhenUsed/>
    <w:qFormat/>
    <w:rsid w:val="00923AE5"/>
    <w:pPr>
      <w:keepNext/>
      <w:keepLines/>
      <w:spacing w:before="40" w:after="0"/>
      <w:outlineLvl w:val="6"/>
    </w:pPr>
    <w:rPr>
      <w:rFonts w:eastAsiaTheme="majorEastAsia" w:cstheme="majorBidi"/>
      <w:i/>
      <w:iCs/>
      <w:color w:val="1F3763" w:themeColor="accent1" w:themeShade="7F"/>
    </w:rPr>
  </w:style>
  <w:style w:type="paragraph" w:styleId="Kop8">
    <w:name w:val="heading 8"/>
    <w:basedOn w:val="Standaard"/>
    <w:next w:val="Standaard"/>
    <w:link w:val="Kop8Char"/>
    <w:autoRedefine/>
    <w:uiPriority w:val="9"/>
    <w:unhideWhenUsed/>
    <w:qFormat/>
    <w:rsid w:val="00923AE5"/>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autoRedefine/>
    <w:uiPriority w:val="9"/>
    <w:semiHidden/>
    <w:unhideWhenUsed/>
    <w:qFormat/>
    <w:rsid w:val="00923AE5"/>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AE5"/>
    <w:rPr>
      <w:rFonts w:ascii="Open Sans" w:eastAsiaTheme="majorEastAsia" w:hAnsi="Open Sans" w:cstheme="majorBidi"/>
      <w:color w:val="2F5496" w:themeColor="accent1" w:themeShade="BF"/>
      <w:sz w:val="26"/>
      <w:szCs w:val="26"/>
    </w:rPr>
  </w:style>
  <w:style w:type="character" w:customStyle="1" w:styleId="Kop2Char">
    <w:name w:val="Kop 2 Char"/>
    <w:basedOn w:val="Standaardalinea-lettertype"/>
    <w:link w:val="Kop2"/>
    <w:uiPriority w:val="9"/>
    <w:rsid w:val="00923AE5"/>
    <w:rPr>
      <w:rFonts w:ascii="Open Sans" w:eastAsiaTheme="majorEastAsia" w:hAnsi="Open Sans" w:cstheme="majorBidi"/>
      <w:color w:val="2F5496" w:themeColor="accent1" w:themeShade="BF"/>
      <w:sz w:val="26"/>
      <w:szCs w:val="26"/>
    </w:rPr>
  </w:style>
  <w:style w:type="character" w:customStyle="1" w:styleId="Kop3Char">
    <w:name w:val="Kop 3 Char"/>
    <w:basedOn w:val="Standaardalinea-lettertype"/>
    <w:link w:val="Kop3"/>
    <w:uiPriority w:val="9"/>
    <w:rsid w:val="00923AE5"/>
    <w:rPr>
      <w:rFonts w:ascii="Open Sans" w:eastAsiaTheme="majorEastAsia" w:hAnsi="Open Sans" w:cstheme="majorBidi"/>
      <w:color w:val="1F3763" w:themeColor="accent1" w:themeShade="7F"/>
      <w:sz w:val="24"/>
      <w:szCs w:val="24"/>
    </w:rPr>
  </w:style>
  <w:style w:type="character" w:customStyle="1" w:styleId="Kop4Char">
    <w:name w:val="Kop 4 Char"/>
    <w:basedOn w:val="Standaardalinea-lettertype"/>
    <w:link w:val="Kop4"/>
    <w:uiPriority w:val="9"/>
    <w:rsid w:val="00923AE5"/>
    <w:rPr>
      <w:rFonts w:ascii="Open Sans" w:eastAsiaTheme="majorEastAsia" w:hAnsi="Open Sans" w:cstheme="majorBidi"/>
      <w:i/>
      <w:iCs/>
      <w:color w:val="2F5496" w:themeColor="accent1" w:themeShade="BF"/>
    </w:rPr>
  </w:style>
  <w:style w:type="character" w:customStyle="1" w:styleId="Kop5Char">
    <w:name w:val="Kop 5 Char"/>
    <w:basedOn w:val="Standaardalinea-lettertype"/>
    <w:link w:val="Kop5"/>
    <w:uiPriority w:val="9"/>
    <w:rsid w:val="00923AE5"/>
    <w:rPr>
      <w:rFonts w:ascii="Open Sans" w:eastAsiaTheme="majorEastAsia" w:hAnsi="Open Sans" w:cstheme="majorBidi"/>
      <w:color w:val="2F5496" w:themeColor="accent1" w:themeShade="BF"/>
    </w:rPr>
  </w:style>
  <w:style w:type="character" w:customStyle="1" w:styleId="Kop6Char">
    <w:name w:val="Kop 6 Char"/>
    <w:basedOn w:val="Standaardalinea-lettertype"/>
    <w:link w:val="Kop6"/>
    <w:uiPriority w:val="9"/>
    <w:rsid w:val="00B600EC"/>
    <w:rPr>
      <w:rFonts w:ascii="Open Sans" w:eastAsiaTheme="majorEastAsia" w:hAnsi="Open Sans" w:cstheme="majorBidi"/>
      <w:color w:val="1F3763" w:themeColor="accent1" w:themeShade="7F"/>
    </w:rPr>
  </w:style>
  <w:style w:type="character" w:customStyle="1" w:styleId="Kop7Char">
    <w:name w:val="Kop 7 Char"/>
    <w:basedOn w:val="Standaardalinea-lettertype"/>
    <w:link w:val="Kop7"/>
    <w:uiPriority w:val="9"/>
    <w:rsid w:val="00923AE5"/>
    <w:rPr>
      <w:rFonts w:ascii="Open Sans" w:eastAsiaTheme="majorEastAsia" w:hAnsi="Open Sans" w:cstheme="majorBidi"/>
      <w:i/>
      <w:iCs/>
      <w:color w:val="1F3763" w:themeColor="accent1" w:themeShade="7F"/>
    </w:rPr>
  </w:style>
  <w:style w:type="character" w:customStyle="1" w:styleId="Kop8Char">
    <w:name w:val="Kop 8 Char"/>
    <w:basedOn w:val="Standaardalinea-lettertype"/>
    <w:link w:val="Kop8"/>
    <w:uiPriority w:val="9"/>
    <w:rsid w:val="00923AE5"/>
    <w:rPr>
      <w:rFonts w:ascii="Open Sans" w:eastAsiaTheme="majorEastAsia" w:hAnsi="Open Sans" w:cstheme="majorBidi"/>
      <w:color w:val="272727" w:themeColor="text1" w:themeTint="D8"/>
      <w:sz w:val="21"/>
      <w:szCs w:val="21"/>
    </w:rPr>
  </w:style>
  <w:style w:type="character" w:customStyle="1" w:styleId="Kop9Char">
    <w:name w:val="Kop 9 Char"/>
    <w:basedOn w:val="Standaardalinea-lettertype"/>
    <w:link w:val="Kop9"/>
    <w:uiPriority w:val="9"/>
    <w:semiHidden/>
    <w:rsid w:val="00923AE5"/>
    <w:rPr>
      <w:rFonts w:ascii="Open Sans" w:eastAsiaTheme="majorEastAsia" w:hAnsi="Open Sans" w:cstheme="majorBidi"/>
      <w:i/>
      <w:iCs/>
      <w:color w:val="272727" w:themeColor="text1" w:themeTint="D8"/>
      <w:sz w:val="21"/>
      <w:szCs w:val="21"/>
    </w:rPr>
  </w:style>
  <w:style w:type="paragraph" w:styleId="Titel">
    <w:name w:val="Title"/>
    <w:basedOn w:val="Standaard"/>
    <w:next w:val="Standaard"/>
    <w:link w:val="TitelChar"/>
    <w:autoRedefine/>
    <w:uiPriority w:val="10"/>
    <w:qFormat/>
    <w:rsid w:val="00923AE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923AE5"/>
    <w:rPr>
      <w:rFonts w:ascii="Open Sans" w:eastAsiaTheme="majorEastAsia" w:hAnsi="Open Sans" w:cstheme="majorBidi"/>
      <w:spacing w:val="-10"/>
      <w:kern w:val="28"/>
      <w:sz w:val="56"/>
      <w:szCs w:val="56"/>
    </w:rPr>
  </w:style>
  <w:style w:type="paragraph" w:styleId="Ondertitel">
    <w:name w:val="Subtitle"/>
    <w:basedOn w:val="Standaard"/>
    <w:next w:val="Standaard"/>
    <w:link w:val="OndertitelChar"/>
    <w:autoRedefine/>
    <w:uiPriority w:val="11"/>
    <w:qFormat/>
    <w:rsid w:val="00923AE5"/>
    <w:pPr>
      <w:numPr>
        <w:ilvl w:val="1"/>
      </w:numP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923AE5"/>
    <w:rPr>
      <w:rFonts w:ascii="Open Sans" w:eastAsiaTheme="minorEastAsia" w:hAnsi="Open Sans"/>
      <w:color w:val="5A5A5A" w:themeColor="text1" w:themeTint="A5"/>
      <w:spacing w:val="15"/>
    </w:rPr>
  </w:style>
  <w:style w:type="paragraph" w:styleId="Geenafstand">
    <w:name w:val="No Spacing"/>
    <w:uiPriority w:val="1"/>
    <w:qFormat/>
    <w:rsid w:val="00B600EC"/>
    <w:pPr>
      <w:spacing w:after="0" w:line="240" w:lineRule="auto"/>
    </w:pPr>
    <w:rPr>
      <w:rFonts w:ascii="Open Sans" w:hAnsi="Open Sans" w:cs="Open Sans"/>
      <w:sz w:val="20"/>
    </w:rPr>
  </w:style>
  <w:style w:type="paragraph" w:styleId="Lijstalinea">
    <w:name w:val="List Paragraph"/>
    <w:basedOn w:val="Standaard"/>
    <w:uiPriority w:val="34"/>
    <w:qFormat/>
    <w:rsid w:val="00973A5E"/>
    <w:pPr>
      <w:ind w:left="720"/>
      <w:contextualSpacing/>
    </w:pPr>
  </w:style>
  <w:style w:type="paragraph" w:styleId="Ballontekst">
    <w:name w:val="Balloon Text"/>
    <w:basedOn w:val="Standaard"/>
    <w:link w:val="BallontekstChar"/>
    <w:uiPriority w:val="99"/>
    <w:semiHidden/>
    <w:unhideWhenUsed/>
    <w:rsid w:val="000020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0CE"/>
    <w:rPr>
      <w:rFonts w:ascii="Segoe UI" w:hAnsi="Segoe UI" w:cs="Segoe UI"/>
      <w:sz w:val="18"/>
      <w:szCs w:val="18"/>
    </w:rPr>
  </w:style>
  <w:style w:type="table" w:styleId="Tabelraster">
    <w:name w:val="Table Grid"/>
    <w:basedOn w:val="Standaardtabel"/>
    <w:uiPriority w:val="39"/>
    <w:rsid w:val="0006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12605">
      <w:bodyDiv w:val="1"/>
      <w:marLeft w:val="0"/>
      <w:marRight w:val="0"/>
      <w:marTop w:val="0"/>
      <w:marBottom w:val="0"/>
      <w:divBdr>
        <w:top w:val="none" w:sz="0" w:space="0" w:color="auto"/>
        <w:left w:val="none" w:sz="0" w:space="0" w:color="auto"/>
        <w:bottom w:val="none" w:sz="0" w:space="0" w:color="auto"/>
        <w:right w:val="none" w:sz="0" w:space="0" w:color="auto"/>
      </w:divBdr>
    </w:div>
    <w:div w:id="761608273">
      <w:bodyDiv w:val="1"/>
      <w:marLeft w:val="0"/>
      <w:marRight w:val="0"/>
      <w:marTop w:val="0"/>
      <w:marBottom w:val="0"/>
      <w:divBdr>
        <w:top w:val="none" w:sz="0" w:space="0" w:color="auto"/>
        <w:left w:val="none" w:sz="0" w:space="0" w:color="auto"/>
        <w:bottom w:val="none" w:sz="0" w:space="0" w:color="auto"/>
        <w:right w:val="none" w:sz="0" w:space="0" w:color="auto"/>
      </w:divBdr>
    </w:div>
    <w:div w:id="1125343215">
      <w:bodyDiv w:val="1"/>
      <w:marLeft w:val="0"/>
      <w:marRight w:val="0"/>
      <w:marTop w:val="0"/>
      <w:marBottom w:val="0"/>
      <w:divBdr>
        <w:top w:val="none" w:sz="0" w:space="0" w:color="auto"/>
        <w:left w:val="none" w:sz="0" w:space="0" w:color="auto"/>
        <w:bottom w:val="none" w:sz="0" w:space="0" w:color="auto"/>
        <w:right w:val="none" w:sz="0" w:space="0" w:color="auto"/>
      </w:divBdr>
      <w:divsChild>
        <w:div w:id="594286118">
          <w:marLeft w:val="0"/>
          <w:marRight w:val="0"/>
          <w:marTop w:val="0"/>
          <w:marBottom w:val="0"/>
          <w:divBdr>
            <w:top w:val="none" w:sz="0" w:space="0" w:color="auto"/>
            <w:left w:val="none" w:sz="0" w:space="0" w:color="auto"/>
            <w:bottom w:val="none" w:sz="0" w:space="0" w:color="auto"/>
            <w:right w:val="none" w:sz="0" w:space="0" w:color="auto"/>
          </w:divBdr>
          <w:divsChild>
            <w:div w:id="1105807212">
              <w:marLeft w:val="0"/>
              <w:marRight w:val="0"/>
              <w:marTop w:val="75"/>
              <w:marBottom w:val="0"/>
              <w:divBdr>
                <w:top w:val="none" w:sz="0" w:space="0" w:color="auto"/>
                <w:left w:val="none" w:sz="0" w:space="0" w:color="auto"/>
                <w:bottom w:val="none" w:sz="0" w:space="0" w:color="auto"/>
                <w:right w:val="none" w:sz="0" w:space="0" w:color="auto"/>
              </w:divBdr>
              <w:divsChild>
                <w:div w:id="1041904322">
                  <w:marLeft w:val="-225"/>
                  <w:marRight w:val="-225"/>
                  <w:marTop w:val="0"/>
                  <w:marBottom w:val="0"/>
                  <w:divBdr>
                    <w:top w:val="none" w:sz="0" w:space="0" w:color="auto"/>
                    <w:left w:val="none" w:sz="0" w:space="0" w:color="auto"/>
                    <w:bottom w:val="none" w:sz="0" w:space="0" w:color="auto"/>
                    <w:right w:val="none" w:sz="0" w:space="0" w:color="auto"/>
                  </w:divBdr>
                  <w:divsChild>
                    <w:div w:id="1931307460">
                      <w:marLeft w:val="0"/>
                      <w:marRight w:val="0"/>
                      <w:marTop w:val="0"/>
                      <w:marBottom w:val="0"/>
                      <w:divBdr>
                        <w:top w:val="none" w:sz="0" w:space="0" w:color="auto"/>
                        <w:left w:val="none" w:sz="0" w:space="0" w:color="auto"/>
                        <w:bottom w:val="none" w:sz="0" w:space="0" w:color="auto"/>
                        <w:right w:val="none" w:sz="0" w:space="0" w:color="auto"/>
                      </w:divBdr>
                      <w:divsChild>
                        <w:div w:id="1183320781">
                          <w:marLeft w:val="-225"/>
                          <w:marRight w:val="-225"/>
                          <w:marTop w:val="0"/>
                          <w:marBottom w:val="0"/>
                          <w:divBdr>
                            <w:top w:val="none" w:sz="0" w:space="0" w:color="auto"/>
                            <w:left w:val="none" w:sz="0" w:space="0" w:color="auto"/>
                            <w:bottom w:val="none" w:sz="0" w:space="0" w:color="auto"/>
                            <w:right w:val="none" w:sz="0" w:space="0" w:color="auto"/>
                          </w:divBdr>
                          <w:divsChild>
                            <w:div w:id="1344474992">
                              <w:marLeft w:val="0"/>
                              <w:marRight w:val="0"/>
                              <w:marTop w:val="0"/>
                              <w:marBottom w:val="0"/>
                              <w:divBdr>
                                <w:top w:val="none" w:sz="0" w:space="0" w:color="auto"/>
                                <w:left w:val="none" w:sz="0" w:space="0" w:color="auto"/>
                                <w:bottom w:val="none" w:sz="0" w:space="0" w:color="auto"/>
                                <w:right w:val="none" w:sz="0" w:space="0" w:color="auto"/>
                              </w:divBdr>
                              <w:divsChild>
                                <w:div w:id="387925035">
                                  <w:marLeft w:val="0"/>
                                  <w:marRight w:val="0"/>
                                  <w:marTop w:val="0"/>
                                  <w:marBottom w:val="0"/>
                                  <w:divBdr>
                                    <w:top w:val="none" w:sz="0" w:space="0" w:color="auto"/>
                                    <w:left w:val="none" w:sz="0" w:space="0" w:color="auto"/>
                                    <w:bottom w:val="none" w:sz="0" w:space="0" w:color="auto"/>
                                    <w:right w:val="none" w:sz="0" w:space="0" w:color="auto"/>
                                  </w:divBdr>
                                  <w:divsChild>
                                    <w:div w:id="1382053437">
                                      <w:marLeft w:val="-225"/>
                                      <w:marRight w:val="-225"/>
                                      <w:marTop w:val="0"/>
                                      <w:marBottom w:val="0"/>
                                      <w:divBdr>
                                        <w:top w:val="none" w:sz="0" w:space="0" w:color="auto"/>
                                        <w:left w:val="none" w:sz="0" w:space="0" w:color="auto"/>
                                        <w:bottom w:val="none" w:sz="0" w:space="0" w:color="auto"/>
                                        <w:right w:val="none" w:sz="0" w:space="0" w:color="auto"/>
                                      </w:divBdr>
                                      <w:divsChild>
                                        <w:div w:id="1442263642">
                                          <w:marLeft w:val="0"/>
                                          <w:marRight w:val="0"/>
                                          <w:marTop w:val="0"/>
                                          <w:marBottom w:val="0"/>
                                          <w:divBdr>
                                            <w:top w:val="none" w:sz="0" w:space="0" w:color="auto"/>
                                            <w:left w:val="none" w:sz="0" w:space="0" w:color="auto"/>
                                            <w:bottom w:val="none" w:sz="0" w:space="0" w:color="auto"/>
                                            <w:right w:val="none" w:sz="0" w:space="0" w:color="auto"/>
                                          </w:divBdr>
                                        </w:div>
                                        <w:div w:id="1190875658">
                                          <w:marLeft w:val="0"/>
                                          <w:marRight w:val="0"/>
                                          <w:marTop w:val="0"/>
                                          <w:marBottom w:val="0"/>
                                          <w:divBdr>
                                            <w:top w:val="none" w:sz="0" w:space="0" w:color="auto"/>
                                            <w:left w:val="none" w:sz="0" w:space="0" w:color="auto"/>
                                            <w:bottom w:val="none" w:sz="0" w:space="0" w:color="auto"/>
                                            <w:right w:val="none" w:sz="0" w:space="0" w:color="auto"/>
                                          </w:divBdr>
                                        </w:div>
                                        <w:div w:id="1646205502">
                                          <w:marLeft w:val="0"/>
                                          <w:marRight w:val="0"/>
                                          <w:marTop w:val="0"/>
                                          <w:marBottom w:val="0"/>
                                          <w:divBdr>
                                            <w:top w:val="none" w:sz="0" w:space="0" w:color="auto"/>
                                            <w:left w:val="none" w:sz="0" w:space="0" w:color="auto"/>
                                            <w:bottom w:val="none" w:sz="0" w:space="0" w:color="auto"/>
                                            <w:right w:val="none" w:sz="0" w:space="0" w:color="auto"/>
                                          </w:divBdr>
                                        </w:div>
                                      </w:divsChild>
                                    </w:div>
                                    <w:div w:id="1548376420">
                                      <w:marLeft w:val="-225"/>
                                      <w:marRight w:val="-225"/>
                                      <w:marTop w:val="0"/>
                                      <w:marBottom w:val="0"/>
                                      <w:divBdr>
                                        <w:top w:val="none" w:sz="0" w:space="0" w:color="auto"/>
                                        <w:left w:val="none" w:sz="0" w:space="0" w:color="auto"/>
                                        <w:bottom w:val="none" w:sz="0" w:space="0" w:color="auto"/>
                                        <w:right w:val="none" w:sz="0" w:space="0" w:color="auto"/>
                                      </w:divBdr>
                                      <w:divsChild>
                                        <w:div w:id="782193162">
                                          <w:marLeft w:val="0"/>
                                          <w:marRight w:val="0"/>
                                          <w:marTop w:val="0"/>
                                          <w:marBottom w:val="0"/>
                                          <w:divBdr>
                                            <w:top w:val="none" w:sz="0" w:space="0" w:color="auto"/>
                                            <w:left w:val="none" w:sz="0" w:space="0" w:color="auto"/>
                                            <w:bottom w:val="none" w:sz="0" w:space="0" w:color="auto"/>
                                            <w:right w:val="none" w:sz="0" w:space="0" w:color="auto"/>
                                          </w:divBdr>
                                        </w:div>
                                        <w:div w:id="1812671330">
                                          <w:marLeft w:val="0"/>
                                          <w:marRight w:val="0"/>
                                          <w:marTop w:val="0"/>
                                          <w:marBottom w:val="0"/>
                                          <w:divBdr>
                                            <w:top w:val="none" w:sz="0" w:space="0" w:color="auto"/>
                                            <w:left w:val="none" w:sz="0" w:space="0" w:color="auto"/>
                                            <w:bottom w:val="none" w:sz="0" w:space="0" w:color="auto"/>
                                            <w:right w:val="none" w:sz="0" w:space="0" w:color="auto"/>
                                          </w:divBdr>
                                        </w:div>
                                        <w:div w:id="1693993901">
                                          <w:marLeft w:val="0"/>
                                          <w:marRight w:val="0"/>
                                          <w:marTop w:val="0"/>
                                          <w:marBottom w:val="0"/>
                                          <w:divBdr>
                                            <w:top w:val="none" w:sz="0" w:space="0" w:color="auto"/>
                                            <w:left w:val="none" w:sz="0" w:space="0" w:color="auto"/>
                                            <w:bottom w:val="none" w:sz="0" w:space="0" w:color="auto"/>
                                            <w:right w:val="none" w:sz="0" w:space="0" w:color="auto"/>
                                          </w:divBdr>
                                        </w:div>
                                      </w:divsChild>
                                    </w:div>
                                    <w:div w:id="1584100415">
                                      <w:marLeft w:val="-225"/>
                                      <w:marRight w:val="-225"/>
                                      <w:marTop w:val="0"/>
                                      <w:marBottom w:val="0"/>
                                      <w:divBdr>
                                        <w:top w:val="none" w:sz="0" w:space="0" w:color="auto"/>
                                        <w:left w:val="none" w:sz="0" w:space="0" w:color="auto"/>
                                        <w:bottom w:val="none" w:sz="0" w:space="0" w:color="auto"/>
                                        <w:right w:val="none" w:sz="0" w:space="0" w:color="auto"/>
                                      </w:divBdr>
                                      <w:divsChild>
                                        <w:div w:id="1745837630">
                                          <w:marLeft w:val="0"/>
                                          <w:marRight w:val="0"/>
                                          <w:marTop w:val="0"/>
                                          <w:marBottom w:val="0"/>
                                          <w:divBdr>
                                            <w:top w:val="none" w:sz="0" w:space="0" w:color="auto"/>
                                            <w:left w:val="none" w:sz="0" w:space="0" w:color="auto"/>
                                            <w:bottom w:val="none" w:sz="0" w:space="0" w:color="auto"/>
                                            <w:right w:val="none" w:sz="0" w:space="0" w:color="auto"/>
                                          </w:divBdr>
                                        </w:div>
                                        <w:div w:id="275142289">
                                          <w:marLeft w:val="0"/>
                                          <w:marRight w:val="0"/>
                                          <w:marTop w:val="0"/>
                                          <w:marBottom w:val="0"/>
                                          <w:divBdr>
                                            <w:top w:val="none" w:sz="0" w:space="0" w:color="auto"/>
                                            <w:left w:val="none" w:sz="0" w:space="0" w:color="auto"/>
                                            <w:bottom w:val="none" w:sz="0" w:space="0" w:color="auto"/>
                                            <w:right w:val="none" w:sz="0" w:space="0" w:color="auto"/>
                                          </w:divBdr>
                                        </w:div>
                                        <w:div w:id="625815938">
                                          <w:marLeft w:val="0"/>
                                          <w:marRight w:val="0"/>
                                          <w:marTop w:val="0"/>
                                          <w:marBottom w:val="0"/>
                                          <w:divBdr>
                                            <w:top w:val="none" w:sz="0" w:space="0" w:color="auto"/>
                                            <w:left w:val="none" w:sz="0" w:space="0" w:color="auto"/>
                                            <w:bottom w:val="none" w:sz="0" w:space="0" w:color="auto"/>
                                            <w:right w:val="none" w:sz="0" w:space="0" w:color="auto"/>
                                          </w:divBdr>
                                        </w:div>
                                      </w:divsChild>
                                    </w:div>
                                    <w:div w:id="572550306">
                                      <w:marLeft w:val="-225"/>
                                      <w:marRight w:val="-225"/>
                                      <w:marTop w:val="0"/>
                                      <w:marBottom w:val="0"/>
                                      <w:divBdr>
                                        <w:top w:val="none" w:sz="0" w:space="0" w:color="auto"/>
                                        <w:left w:val="none" w:sz="0" w:space="0" w:color="auto"/>
                                        <w:bottom w:val="none" w:sz="0" w:space="0" w:color="auto"/>
                                        <w:right w:val="none" w:sz="0" w:space="0" w:color="auto"/>
                                      </w:divBdr>
                                      <w:divsChild>
                                        <w:div w:id="1027411408">
                                          <w:marLeft w:val="0"/>
                                          <w:marRight w:val="0"/>
                                          <w:marTop w:val="0"/>
                                          <w:marBottom w:val="0"/>
                                          <w:divBdr>
                                            <w:top w:val="none" w:sz="0" w:space="0" w:color="auto"/>
                                            <w:left w:val="none" w:sz="0" w:space="0" w:color="auto"/>
                                            <w:bottom w:val="none" w:sz="0" w:space="0" w:color="auto"/>
                                            <w:right w:val="none" w:sz="0" w:space="0" w:color="auto"/>
                                          </w:divBdr>
                                        </w:div>
                                        <w:div w:id="1598712347">
                                          <w:marLeft w:val="0"/>
                                          <w:marRight w:val="0"/>
                                          <w:marTop w:val="0"/>
                                          <w:marBottom w:val="0"/>
                                          <w:divBdr>
                                            <w:top w:val="none" w:sz="0" w:space="0" w:color="auto"/>
                                            <w:left w:val="none" w:sz="0" w:space="0" w:color="auto"/>
                                            <w:bottom w:val="none" w:sz="0" w:space="0" w:color="auto"/>
                                            <w:right w:val="none" w:sz="0" w:space="0" w:color="auto"/>
                                          </w:divBdr>
                                        </w:div>
                                        <w:div w:id="818612806">
                                          <w:marLeft w:val="0"/>
                                          <w:marRight w:val="0"/>
                                          <w:marTop w:val="0"/>
                                          <w:marBottom w:val="0"/>
                                          <w:divBdr>
                                            <w:top w:val="none" w:sz="0" w:space="0" w:color="auto"/>
                                            <w:left w:val="none" w:sz="0" w:space="0" w:color="auto"/>
                                            <w:bottom w:val="none" w:sz="0" w:space="0" w:color="auto"/>
                                            <w:right w:val="none" w:sz="0" w:space="0" w:color="auto"/>
                                          </w:divBdr>
                                        </w:div>
                                      </w:divsChild>
                                    </w:div>
                                    <w:div w:id="623193873">
                                      <w:marLeft w:val="-225"/>
                                      <w:marRight w:val="-225"/>
                                      <w:marTop w:val="0"/>
                                      <w:marBottom w:val="0"/>
                                      <w:divBdr>
                                        <w:top w:val="none" w:sz="0" w:space="0" w:color="auto"/>
                                        <w:left w:val="none" w:sz="0" w:space="0" w:color="auto"/>
                                        <w:bottom w:val="none" w:sz="0" w:space="0" w:color="auto"/>
                                        <w:right w:val="none" w:sz="0" w:space="0" w:color="auto"/>
                                      </w:divBdr>
                                      <w:divsChild>
                                        <w:div w:id="560215102">
                                          <w:marLeft w:val="0"/>
                                          <w:marRight w:val="0"/>
                                          <w:marTop w:val="0"/>
                                          <w:marBottom w:val="0"/>
                                          <w:divBdr>
                                            <w:top w:val="none" w:sz="0" w:space="0" w:color="auto"/>
                                            <w:left w:val="none" w:sz="0" w:space="0" w:color="auto"/>
                                            <w:bottom w:val="none" w:sz="0" w:space="0" w:color="auto"/>
                                            <w:right w:val="none" w:sz="0" w:space="0" w:color="auto"/>
                                          </w:divBdr>
                                        </w:div>
                                        <w:div w:id="906843123">
                                          <w:marLeft w:val="0"/>
                                          <w:marRight w:val="0"/>
                                          <w:marTop w:val="0"/>
                                          <w:marBottom w:val="0"/>
                                          <w:divBdr>
                                            <w:top w:val="none" w:sz="0" w:space="0" w:color="auto"/>
                                            <w:left w:val="none" w:sz="0" w:space="0" w:color="auto"/>
                                            <w:bottom w:val="none" w:sz="0" w:space="0" w:color="auto"/>
                                            <w:right w:val="none" w:sz="0" w:space="0" w:color="auto"/>
                                          </w:divBdr>
                                        </w:div>
                                        <w:div w:id="1036394145">
                                          <w:marLeft w:val="0"/>
                                          <w:marRight w:val="0"/>
                                          <w:marTop w:val="0"/>
                                          <w:marBottom w:val="0"/>
                                          <w:divBdr>
                                            <w:top w:val="none" w:sz="0" w:space="0" w:color="auto"/>
                                            <w:left w:val="none" w:sz="0" w:space="0" w:color="auto"/>
                                            <w:bottom w:val="none" w:sz="0" w:space="0" w:color="auto"/>
                                            <w:right w:val="none" w:sz="0" w:space="0" w:color="auto"/>
                                          </w:divBdr>
                                        </w:div>
                                      </w:divsChild>
                                    </w:div>
                                    <w:div w:id="991442098">
                                      <w:marLeft w:val="-225"/>
                                      <w:marRight w:val="-225"/>
                                      <w:marTop w:val="0"/>
                                      <w:marBottom w:val="0"/>
                                      <w:divBdr>
                                        <w:top w:val="none" w:sz="0" w:space="0" w:color="auto"/>
                                        <w:left w:val="none" w:sz="0" w:space="0" w:color="auto"/>
                                        <w:bottom w:val="none" w:sz="0" w:space="0" w:color="auto"/>
                                        <w:right w:val="none" w:sz="0" w:space="0" w:color="auto"/>
                                      </w:divBdr>
                                      <w:divsChild>
                                        <w:div w:id="1030643742">
                                          <w:marLeft w:val="0"/>
                                          <w:marRight w:val="0"/>
                                          <w:marTop w:val="0"/>
                                          <w:marBottom w:val="0"/>
                                          <w:divBdr>
                                            <w:top w:val="none" w:sz="0" w:space="0" w:color="auto"/>
                                            <w:left w:val="none" w:sz="0" w:space="0" w:color="auto"/>
                                            <w:bottom w:val="none" w:sz="0" w:space="0" w:color="auto"/>
                                            <w:right w:val="none" w:sz="0" w:space="0" w:color="auto"/>
                                          </w:divBdr>
                                        </w:div>
                                        <w:div w:id="44723241">
                                          <w:marLeft w:val="0"/>
                                          <w:marRight w:val="0"/>
                                          <w:marTop w:val="0"/>
                                          <w:marBottom w:val="0"/>
                                          <w:divBdr>
                                            <w:top w:val="none" w:sz="0" w:space="0" w:color="auto"/>
                                            <w:left w:val="none" w:sz="0" w:space="0" w:color="auto"/>
                                            <w:bottom w:val="none" w:sz="0" w:space="0" w:color="auto"/>
                                            <w:right w:val="none" w:sz="0" w:space="0" w:color="auto"/>
                                          </w:divBdr>
                                        </w:div>
                                        <w:div w:id="396437832">
                                          <w:marLeft w:val="0"/>
                                          <w:marRight w:val="0"/>
                                          <w:marTop w:val="0"/>
                                          <w:marBottom w:val="0"/>
                                          <w:divBdr>
                                            <w:top w:val="none" w:sz="0" w:space="0" w:color="auto"/>
                                            <w:left w:val="none" w:sz="0" w:space="0" w:color="auto"/>
                                            <w:bottom w:val="none" w:sz="0" w:space="0" w:color="auto"/>
                                            <w:right w:val="none" w:sz="0" w:space="0" w:color="auto"/>
                                          </w:divBdr>
                                        </w:div>
                                      </w:divsChild>
                                    </w:div>
                                    <w:div w:id="626398247">
                                      <w:marLeft w:val="-225"/>
                                      <w:marRight w:val="-225"/>
                                      <w:marTop w:val="0"/>
                                      <w:marBottom w:val="0"/>
                                      <w:divBdr>
                                        <w:top w:val="none" w:sz="0" w:space="0" w:color="auto"/>
                                        <w:left w:val="none" w:sz="0" w:space="0" w:color="auto"/>
                                        <w:bottom w:val="none" w:sz="0" w:space="0" w:color="auto"/>
                                        <w:right w:val="none" w:sz="0" w:space="0" w:color="auto"/>
                                      </w:divBdr>
                                      <w:divsChild>
                                        <w:div w:id="609357817">
                                          <w:marLeft w:val="0"/>
                                          <w:marRight w:val="0"/>
                                          <w:marTop w:val="0"/>
                                          <w:marBottom w:val="0"/>
                                          <w:divBdr>
                                            <w:top w:val="none" w:sz="0" w:space="0" w:color="auto"/>
                                            <w:left w:val="none" w:sz="0" w:space="0" w:color="auto"/>
                                            <w:bottom w:val="none" w:sz="0" w:space="0" w:color="auto"/>
                                            <w:right w:val="none" w:sz="0" w:space="0" w:color="auto"/>
                                          </w:divBdr>
                                        </w:div>
                                        <w:div w:id="14286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132273">
      <w:bodyDiv w:val="1"/>
      <w:marLeft w:val="0"/>
      <w:marRight w:val="0"/>
      <w:marTop w:val="0"/>
      <w:marBottom w:val="0"/>
      <w:divBdr>
        <w:top w:val="none" w:sz="0" w:space="0" w:color="auto"/>
        <w:left w:val="none" w:sz="0" w:space="0" w:color="auto"/>
        <w:bottom w:val="none" w:sz="0" w:space="0" w:color="auto"/>
        <w:right w:val="none" w:sz="0" w:space="0" w:color="auto"/>
      </w:divBdr>
    </w:div>
    <w:div w:id="1441336661">
      <w:bodyDiv w:val="1"/>
      <w:marLeft w:val="0"/>
      <w:marRight w:val="0"/>
      <w:marTop w:val="0"/>
      <w:marBottom w:val="0"/>
      <w:divBdr>
        <w:top w:val="none" w:sz="0" w:space="0" w:color="auto"/>
        <w:left w:val="none" w:sz="0" w:space="0" w:color="auto"/>
        <w:bottom w:val="none" w:sz="0" w:space="0" w:color="auto"/>
        <w:right w:val="none" w:sz="0" w:space="0" w:color="auto"/>
      </w:divBdr>
      <w:divsChild>
        <w:div w:id="1988627899">
          <w:marLeft w:val="0"/>
          <w:marRight w:val="0"/>
          <w:marTop w:val="0"/>
          <w:marBottom w:val="0"/>
          <w:divBdr>
            <w:top w:val="none" w:sz="0" w:space="0" w:color="auto"/>
            <w:left w:val="none" w:sz="0" w:space="0" w:color="auto"/>
            <w:bottom w:val="none" w:sz="0" w:space="0" w:color="auto"/>
            <w:right w:val="none" w:sz="0" w:space="0" w:color="auto"/>
          </w:divBdr>
          <w:divsChild>
            <w:div w:id="1401633078">
              <w:marLeft w:val="0"/>
              <w:marRight w:val="0"/>
              <w:marTop w:val="75"/>
              <w:marBottom w:val="0"/>
              <w:divBdr>
                <w:top w:val="none" w:sz="0" w:space="0" w:color="auto"/>
                <w:left w:val="none" w:sz="0" w:space="0" w:color="auto"/>
                <w:bottom w:val="none" w:sz="0" w:space="0" w:color="auto"/>
                <w:right w:val="none" w:sz="0" w:space="0" w:color="auto"/>
              </w:divBdr>
              <w:divsChild>
                <w:div w:id="1891960618">
                  <w:marLeft w:val="-225"/>
                  <w:marRight w:val="-225"/>
                  <w:marTop w:val="0"/>
                  <w:marBottom w:val="0"/>
                  <w:divBdr>
                    <w:top w:val="none" w:sz="0" w:space="0" w:color="auto"/>
                    <w:left w:val="none" w:sz="0" w:space="0" w:color="auto"/>
                    <w:bottom w:val="none" w:sz="0" w:space="0" w:color="auto"/>
                    <w:right w:val="none" w:sz="0" w:space="0" w:color="auto"/>
                  </w:divBdr>
                  <w:divsChild>
                    <w:div w:id="1292589996">
                      <w:marLeft w:val="0"/>
                      <w:marRight w:val="0"/>
                      <w:marTop w:val="0"/>
                      <w:marBottom w:val="0"/>
                      <w:divBdr>
                        <w:top w:val="none" w:sz="0" w:space="0" w:color="auto"/>
                        <w:left w:val="none" w:sz="0" w:space="0" w:color="auto"/>
                        <w:bottom w:val="none" w:sz="0" w:space="0" w:color="auto"/>
                        <w:right w:val="none" w:sz="0" w:space="0" w:color="auto"/>
                      </w:divBdr>
                      <w:divsChild>
                        <w:div w:id="554047508">
                          <w:marLeft w:val="-225"/>
                          <w:marRight w:val="-225"/>
                          <w:marTop w:val="0"/>
                          <w:marBottom w:val="0"/>
                          <w:divBdr>
                            <w:top w:val="none" w:sz="0" w:space="0" w:color="auto"/>
                            <w:left w:val="none" w:sz="0" w:space="0" w:color="auto"/>
                            <w:bottom w:val="none" w:sz="0" w:space="0" w:color="auto"/>
                            <w:right w:val="none" w:sz="0" w:space="0" w:color="auto"/>
                          </w:divBdr>
                          <w:divsChild>
                            <w:div w:id="22488818">
                              <w:marLeft w:val="0"/>
                              <w:marRight w:val="0"/>
                              <w:marTop w:val="0"/>
                              <w:marBottom w:val="0"/>
                              <w:divBdr>
                                <w:top w:val="none" w:sz="0" w:space="0" w:color="auto"/>
                                <w:left w:val="none" w:sz="0" w:space="0" w:color="auto"/>
                                <w:bottom w:val="none" w:sz="0" w:space="0" w:color="auto"/>
                                <w:right w:val="none" w:sz="0" w:space="0" w:color="auto"/>
                              </w:divBdr>
                              <w:divsChild>
                                <w:div w:id="1440417949">
                                  <w:marLeft w:val="0"/>
                                  <w:marRight w:val="0"/>
                                  <w:marTop w:val="0"/>
                                  <w:marBottom w:val="0"/>
                                  <w:divBdr>
                                    <w:top w:val="none" w:sz="0" w:space="0" w:color="auto"/>
                                    <w:left w:val="none" w:sz="0" w:space="0" w:color="auto"/>
                                    <w:bottom w:val="none" w:sz="0" w:space="0" w:color="auto"/>
                                    <w:right w:val="none" w:sz="0" w:space="0" w:color="auto"/>
                                  </w:divBdr>
                                  <w:divsChild>
                                    <w:div w:id="1049450074">
                                      <w:marLeft w:val="-225"/>
                                      <w:marRight w:val="-225"/>
                                      <w:marTop w:val="0"/>
                                      <w:marBottom w:val="0"/>
                                      <w:divBdr>
                                        <w:top w:val="none" w:sz="0" w:space="0" w:color="auto"/>
                                        <w:left w:val="none" w:sz="0" w:space="0" w:color="auto"/>
                                        <w:bottom w:val="none" w:sz="0" w:space="0" w:color="auto"/>
                                        <w:right w:val="none" w:sz="0" w:space="0" w:color="auto"/>
                                      </w:divBdr>
                                      <w:divsChild>
                                        <w:div w:id="1822698001">
                                          <w:marLeft w:val="0"/>
                                          <w:marRight w:val="0"/>
                                          <w:marTop w:val="0"/>
                                          <w:marBottom w:val="0"/>
                                          <w:divBdr>
                                            <w:top w:val="none" w:sz="0" w:space="0" w:color="auto"/>
                                            <w:left w:val="none" w:sz="0" w:space="0" w:color="auto"/>
                                            <w:bottom w:val="none" w:sz="0" w:space="0" w:color="auto"/>
                                            <w:right w:val="none" w:sz="0" w:space="0" w:color="auto"/>
                                          </w:divBdr>
                                        </w:div>
                                        <w:div w:id="1768891186">
                                          <w:marLeft w:val="0"/>
                                          <w:marRight w:val="0"/>
                                          <w:marTop w:val="0"/>
                                          <w:marBottom w:val="0"/>
                                          <w:divBdr>
                                            <w:top w:val="none" w:sz="0" w:space="0" w:color="auto"/>
                                            <w:left w:val="none" w:sz="0" w:space="0" w:color="auto"/>
                                            <w:bottom w:val="none" w:sz="0" w:space="0" w:color="auto"/>
                                            <w:right w:val="none" w:sz="0" w:space="0" w:color="auto"/>
                                          </w:divBdr>
                                        </w:div>
                                        <w:div w:id="1325664535">
                                          <w:marLeft w:val="0"/>
                                          <w:marRight w:val="0"/>
                                          <w:marTop w:val="0"/>
                                          <w:marBottom w:val="0"/>
                                          <w:divBdr>
                                            <w:top w:val="none" w:sz="0" w:space="0" w:color="auto"/>
                                            <w:left w:val="none" w:sz="0" w:space="0" w:color="auto"/>
                                            <w:bottom w:val="none" w:sz="0" w:space="0" w:color="auto"/>
                                            <w:right w:val="none" w:sz="0" w:space="0" w:color="auto"/>
                                          </w:divBdr>
                                        </w:div>
                                      </w:divsChild>
                                    </w:div>
                                    <w:div w:id="1045256361">
                                      <w:marLeft w:val="-225"/>
                                      <w:marRight w:val="-225"/>
                                      <w:marTop w:val="0"/>
                                      <w:marBottom w:val="0"/>
                                      <w:divBdr>
                                        <w:top w:val="none" w:sz="0" w:space="0" w:color="auto"/>
                                        <w:left w:val="none" w:sz="0" w:space="0" w:color="auto"/>
                                        <w:bottom w:val="none" w:sz="0" w:space="0" w:color="auto"/>
                                        <w:right w:val="none" w:sz="0" w:space="0" w:color="auto"/>
                                      </w:divBdr>
                                      <w:divsChild>
                                        <w:div w:id="1563178758">
                                          <w:marLeft w:val="0"/>
                                          <w:marRight w:val="0"/>
                                          <w:marTop w:val="0"/>
                                          <w:marBottom w:val="0"/>
                                          <w:divBdr>
                                            <w:top w:val="none" w:sz="0" w:space="0" w:color="auto"/>
                                            <w:left w:val="none" w:sz="0" w:space="0" w:color="auto"/>
                                            <w:bottom w:val="none" w:sz="0" w:space="0" w:color="auto"/>
                                            <w:right w:val="none" w:sz="0" w:space="0" w:color="auto"/>
                                          </w:divBdr>
                                        </w:div>
                                        <w:div w:id="1982418460">
                                          <w:marLeft w:val="0"/>
                                          <w:marRight w:val="0"/>
                                          <w:marTop w:val="0"/>
                                          <w:marBottom w:val="0"/>
                                          <w:divBdr>
                                            <w:top w:val="none" w:sz="0" w:space="0" w:color="auto"/>
                                            <w:left w:val="none" w:sz="0" w:space="0" w:color="auto"/>
                                            <w:bottom w:val="none" w:sz="0" w:space="0" w:color="auto"/>
                                            <w:right w:val="none" w:sz="0" w:space="0" w:color="auto"/>
                                          </w:divBdr>
                                        </w:div>
                                        <w:div w:id="843591024">
                                          <w:marLeft w:val="0"/>
                                          <w:marRight w:val="0"/>
                                          <w:marTop w:val="0"/>
                                          <w:marBottom w:val="0"/>
                                          <w:divBdr>
                                            <w:top w:val="none" w:sz="0" w:space="0" w:color="auto"/>
                                            <w:left w:val="none" w:sz="0" w:space="0" w:color="auto"/>
                                            <w:bottom w:val="none" w:sz="0" w:space="0" w:color="auto"/>
                                            <w:right w:val="none" w:sz="0" w:space="0" w:color="auto"/>
                                          </w:divBdr>
                                        </w:div>
                                      </w:divsChild>
                                    </w:div>
                                    <w:div w:id="1320884791">
                                      <w:marLeft w:val="-225"/>
                                      <w:marRight w:val="-225"/>
                                      <w:marTop w:val="0"/>
                                      <w:marBottom w:val="0"/>
                                      <w:divBdr>
                                        <w:top w:val="none" w:sz="0" w:space="0" w:color="auto"/>
                                        <w:left w:val="none" w:sz="0" w:space="0" w:color="auto"/>
                                        <w:bottom w:val="none" w:sz="0" w:space="0" w:color="auto"/>
                                        <w:right w:val="none" w:sz="0" w:space="0" w:color="auto"/>
                                      </w:divBdr>
                                      <w:divsChild>
                                        <w:div w:id="1983532929">
                                          <w:marLeft w:val="0"/>
                                          <w:marRight w:val="0"/>
                                          <w:marTop w:val="0"/>
                                          <w:marBottom w:val="0"/>
                                          <w:divBdr>
                                            <w:top w:val="none" w:sz="0" w:space="0" w:color="auto"/>
                                            <w:left w:val="none" w:sz="0" w:space="0" w:color="auto"/>
                                            <w:bottom w:val="none" w:sz="0" w:space="0" w:color="auto"/>
                                            <w:right w:val="none" w:sz="0" w:space="0" w:color="auto"/>
                                          </w:divBdr>
                                        </w:div>
                                        <w:div w:id="527793738">
                                          <w:marLeft w:val="0"/>
                                          <w:marRight w:val="0"/>
                                          <w:marTop w:val="0"/>
                                          <w:marBottom w:val="0"/>
                                          <w:divBdr>
                                            <w:top w:val="none" w:sz="0" w:space="0" w:color="auto"/>
                                            <w:left w:val="none" w:sz="0" w:space="0" w:color="auto"/>
                                            <w:bottom w:val="none" w:sz="0" w:space="0" w:color="auto"/>
                                            <w:right w:val="none" w:sz="0" w:space="0" w:color="auto"/>
                                          </w:divBdr>
                                        </w:div>
                                        <w:div w:id="219173479">
                                          <w:marLeft w:val="0"/>
                                          <w:marRight w:val="0"/>
                                          <w:marTop w:val="0"/>
                                          <w:marBottom w:val="0"/>
                                          <w:divBdr>
                                            <w:top w:val="none" w:sz="0" w:space="0" w:color="auto"/>
                                            <w:left w:val="none" w:sz="0" w:space="0" w:color="auto"/>
                                            <w:bottom w:val="none" w:sz="0" w:space="0" w:color="auto"/>
                                            <w:right w:val="none" w:sz="0" w:space="0" w:color="auto"/>
                                          </w:divBdr>
                                        </w:div>
                                      </w:divsChild>
                                    </w:div>
                                    <w:div w:id="613093272">
                                      <w:marLeft w:val="-225"/>
                                      <w:marRight w:val="-225"/>
                                      <w:marTop w:val="0"/>
                                      <w:marBottom w:val="0"/>
                                      <w:divBdr>
                                        <w:top w:val="none" w:sz="0" w:space="0" w:color="auto"/>
                                        <w:left w:val="none" w:sz="0" w:space="0" w:color="auto"/>
                                        <w:bottom w:val="none" w:sz="0" w:space="0" w:color="auto"/>
                                        <w:right w:val="none" w:sz="0" w:space="0" w:color="auto"/>
                                      </w:divBdr>
                                      <w:divsChild>
                                        <w:div w:id="1187914596">
                                          <w:marLeft w:val="0"/>
                                          <w:marRight w:val="0"/>
                                          <w:marTop w:val="0"/>
                                          <w:marBottom w:val="0"/>
                                          <w:divBdr>
                                            <w:top w:val="none" w:sz="0" w:space="0" w:color="auto"/>
                                            <w:left w:val="none" w:sz="0" w:space="0" w:color="auto"/>
                                            <w:bottom w:val="none" w:sz="0" w:space="0" w:color="auto"/>
                                            <w:right w:val="none" w:sz="0" w:space="0" w:color="auto"/>
                                          </w:divBdr>
                                        </w:div>
                                        <w:div w:id="1049577491">
                                          <w:marLeft w:val="0"/>
                                          <w:marRight w:val="0"/>
                                          <w:marTop w:val="0"/>
                                          <w:marBottom w:val="0"/>
                                          <w:divBdr>
                                            <w:top w:val="none" w:sz="0" w:space="0" w:color="auto"/>
                                            <w:left w:val="none" w:sz="0" w:space="0" w:color="auto"/>
                                            <w:bottom w:val="none" w:sz="0" w:space="0" w:color="auto"/>
                                            <w:right w:val="none" w:sz="0" w:space="0" w:color="auto"/>
                                          </w:divBdr>
                                        </w:div>
                                        <w:div w:id="598370436">
                                          <w:marLeft w:val="0"/>
                                          <w:marRight w:val="0"/>
                                          <w:marTop w:val="0"/>
                                          <w:marBottom w:val="0"/>
                                          <w:divBdr>
                                            <w:top w:val="none" w:sz="0" w:space="0" w:color="auto"/>
                                            <w:left w:val="none" w:sz="0" w:space="0" w:color="auto"/>
                                            <w:bottom w:val="none" w:sz="0" w:space="0" w:color="auto"/>
                                            <w:right w:val="none" w:sz="0" w:space="0" w:color="auto"/>
                                          </w:divBdr>
                                        </w:div>
                                      </w:divsChild>
                                    </w:div>
                                    <w:div w:id="75829868">
                                      <w:marLeft w:val="-225"/>
                                      <w:marRight w:val="-225"/>
                                      <w:marTop w:val="0"/>
                                      <w:marBottom w:val="0"/>
                                      <w:divBdr>
                                        <w:top w:val="none" w:sz="0" w:space="0" w:color="auto"/>
                                        <w:left w:val="none" w:sz="0" w:space="0" w:color="auto"/>
                                        <w:bottom w:val="none" w:sz="0" w:space="0" w:color="auto"/>
                                        <w:right w:val="none" w:sz="0" w:space="0" w:color="auto"/>
                                      </w:divBdr>
                                      <w:divsChild>
                                        <w:div w:id="942876899">
                                          <w:marLeft w:val="0"/>
                                          <w:marRight w:val="0"/>
                                          <w:marTop w:val="0"/>
                                          <w:marBottom w:val="0"/>
                                          <w:divBdr>
                                            <w:top w:val="none" w:sz="0" w:space="0" w:color="auto"/>
                                            <w:left w:val="none" w:sz="0" w:space="0" w:color="auto"/>
                                            <w:bottom w:val="none" w:sz="0" w:space="0" w:color="auto"/>
                                            <w:right w:val="none" w:sz="0" w:space="0" w:color="auto"/>
                                          </w:divBdr>
                                        </w:div>
                                        <w:div w:id="544752115">
                                          <w:marLeft w:val="0"/>
                                          <w:marRight w:val="0"/>
                                          <w:marTop w:val="0"/>
                                          <w:marBottom w:val="0"/>
                                          <w:divBdr>
                                            <w:top w:val="none" w:sz="0" w:space="0" w:color="auto"/>
                                            <w:left w:val="none" w:sz="0" w:space="0" w:color="auto"/>
                                            <w:bottom w:val="none" w:sz="0" w:space="0" w:color="auto"/>
                                            <w:right w:val="none" w:sz="0" w:space="0" w:color="auto"/>
                                          </w:divBdr>
                                        </w:div>
                                        <w:div w:id="366613278">
                                          <w:marLeft w:val="0"/>
                                          <w:marRight w:val="0"/>
                                          <w:marTop w:val="0"/>
                                          <w:marBottom w:val="0"/>
                                          <w:divBdr>
                                            <w:top w:val="none" w:sz="0" w:space="0" w:color="auto"/>
                                            <w:left w:val="none" w:sz="0" w:space="0" w:color="auto"/>
                                            <w:bottom w:val="none" w:sz="0" w:space="0" w:color="auto"/>
                                            <w:right w:val="none" w:sz="0" w:space="0" w:color="auto"/>
                                          </w:divBdr>
                                        </w:div>
                                      </w:divsChild>
                                    </w:div>
                                    <w:div w:id="415783505">
                                      <w:marLeft w:val="-225"/>
                                      <w:marRight w:val="-225"/>
                                      <w:marTop w:val="0"/>
                                      <w:marBottom w:val="0"/>
                                      <w:divBdr>
                                        <w:top w:val="none" w:sz="0" w:space="0" w:color="auto"/>
                                        <w:left w:val="none" w:sz="0" w:space="0" w:color="auto"/>
                                        <w:bottom w:val="none" w:sz="0" w:space="0" w:color="auto"/>
                                        <w:right w:val="none" w:sz="0" w:space="0" w:color="auto"/>
                                      </w:divBdr>
                                      <w:divsChild>
                                        <w:div w:id="1079982555">
                                          <w:marLeft w:val="0"/>
                                          <w:marRight w:val="0"/>
                                          <w:marTop w:val="0"/>
                                          <w:marBottom w:val="0"/>
                                          <w:divBdr>
                                            <w:top w:val="none" w:sz="0" w:space="0" w:color="auto"/>
                                            <w:left w:val="none" w:sz="0" w:space="0" w:color="auto"/>
                                            <w:bottom w:val="none" w:sz="0" w:space="0" w:color="auto"/>
                                            <w:right w:val="none" w:sz="0" w:space="0" w:color="auto"/>
                                          </w:divBdr>
                                        </w:div>
                                        <w:div w:id="769202060">
                                          <w:marLeft w:val="0"/>
                                          <w:marRight w:val="0"/>
                                          <w:marTop w:val="0"/>
                                          <w:marBottom w:val="0"/>
                                          <w:divBdr>
                                            <w:top w:val="none" w:sz="0" w:space="0" w:color="auto"/>
                                            <w:left w:val="none" w:sz="0" w:space="0" w:color="auto"/>
                                            <w:bottom w:val="none" w:sz="0" w:space="0" w:color="auto"/>
                                            <w:right w:val="none" w:sz="0" w:space="0" w:color="auto"/>
                                          </w:divBdr>
                                        </w:div>
                                        <w:div w:id="1614287177">
                                          <w:marLeft w:val="0"/>
                                          <w:marRight w:val="0"/>
                                          <w:marTop w:val="0"/>
                                          <w:marBottom w:val="0"/>
                                          <w:divBdr>
                                            <w:top w:val="none" w:sz="0" w:space="0" w:color="auto"/>
                                            <w:left w:val="none" w:sz="0" w:space="0" w:color="auto"/>
                                            <w:bottom w:val="none" w:sz="0" w:space="0" w:color="auto"/>
                                            <w:right w:val="none" w:sz="0" w:space="0" w:color="auto"/>
                                          </w:divBdr>
                                        </w:div>
                                      </w:divsChild>
                                    </w:div>
                                    <w:div w:id="1662737607">
                                      <w:marLeft w:val="-225"/>
                                      <w:marRight w:val="-225"/>
                                      <w:marTop w:val="0"/>
                                      <w:marBottom w:val="0"/>
                                      <w:divBdr>
                                        <w:top w:val="none" w:sz="0" w:space="0" w:color="auto"/>
                                        <w:left w:val="none" w:sz="0" w:space="0" w:color="auto"/>
                                        <w:bottom w:val="none" w:sz="0" w:space="0" w:color="auto"/>
                                        <w:right w:val="none" w:sz="0" w:space="0" w:color="auto"/>
                                      </w:divBdr>
                                      <w:divsChild>
                                        <w:div w:id="48765871">
                                          <w:marLeft w:val="0"/>
                                          <w:marRight w:val="0"/>
                                          <w:marTop w:val="0"/>
                                          <w:marBottom w:val="0"/>
                                          <w:divBdr>
                                            <w:top w:val="none" w:sz="0" w:space="0" w:color="auto"/>
                                            <w:left w:val="none" w:sz="0" w:space="0" w:color="auto"/>
                                            <w:bottom w:val="none" w:sz="0" w:space="0" w:color="auto"/>
                                            <w:right w:val="none" w:sz="0" w:space="0" w:color="auto"/>
                                          </w:divBdr>
                                        </w:div>
                                        <w:div w:id="202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81175">
      <w:bodyDiv w:val="1"/>
      <w:marLeft w:val="0"/>
      <w:marRight w:val="0"/>
      <w:marTop w:val="0"/>
      <w:marBottom w:val="0"/>
      <w:divBdr>
        <w:top w:val="none" w:sz="0" w:space="0" w:color="auto"/>
        <w:left w:val="none" w:sz="0" w:space="0" w:color="auto"/>
        <w:bottom w:val="none" w:sz="0" w:space="0" w:color="auto"/>
        <w:right w:val="none" w:sz="0" w:space="0" w:color="auto"/>
      </w:divBdr>
      <w:divsChild>
        <w:div w:id="1172722886">
          <w:marLeft w:val="0"/>
          <w:marRight w:val="0"/>
          <w:marTop w:val="0"/>
          <w:marBottom w:val="0"/>
          <w:divBdr>
            <w:top w:val="none" w:sz="0" w:space="0" w:color="auto"/>
            <w:left w:val="none" w:sz="0" w:space="0" w:color="auto"/>
            <w:bottom w:val="none" w:sz="0" w:space="0" w:color="auto"/>
            <w:right w:val="none" w:sz="0" w:space="0" w:color="auto"/>
          </w:divBdr>
          <w:divsChild>
            <w:div w:id="888805953">
              <w:marLeft w:val="0"/>
              <w:marRight w:val="0"/>
              <w:marTop w:val="75"/>
              <w:marBottom w:val="0"/>
              <w:divBdr>
                <w:top w:val="none" w:sz="0" w:space="0" w:color="auto"/>
                <w:left w:val="none" w:sz="0" w:space="0" w:color="auto"/>
                <w:bottom w:val="none" w:sz="0" w:space="0" w:color="auto"/>
                <w:right w:val="none" w:sz="0" w:space="0" w:color="auto"/>
              </w:divBdr>
              <w:divsChild>
                <w:div w:id="1181509944">
                  <w:marLeft w:val="-225"/>
                  <w:marRight w:val="-225"/>
                  <w:marTop w:val="0"/>
                  <w:marBottom w:val="0"/>
                  <w:divBdr>
                    <w:top w:val="none" w:sz="0" w:space="0" w:color="auto"/>
                    <w:left w:val="none" w:sz="0" w:space="0" w:color="auto"/>
                    <w:bottom w:val="none" w:sz="0" w:space="0" w:color="auto"/>
                    <w:right w:val="none" w:sz="0" w:space="0" w:color="auto"/>
                  </w:divBdr>
                  <w:divsChild>
                    <w:div w:id="1130173757">
                      <w:marLeft w:val="0"/>
                      <w:marRight w:val="0"/>
                      <w:marTop w:val="0"/>
                      <w:marBottom w:val="0"/>
                      <w:divBdr>
                        <w:top w:val="none" w:sz="0" w:space="0" w:color="auto"/>
                        <w:left w:val="none" w:sz="0" w:space="0" w:color="auto"/>
                        <w:bottom w:val="none" w:sz="0" w:space="0" w:color="auto"/>
                        <w:right w:val="none" w:sz="0" w:space="0" w:color="auto"/>
                      </w:divBdr>
                      <w:divsChild>
                        <w:div w:id="625239809">
                          <w:marLeft w:val="-225"/>
                          <w:marRight w:val="-225"/>
                          <w:marTop w:val="0"/>
                          <w:marBottom w:val="0"/>
                          <w:divBdr>
                            <w:top w:val="none" w:sz="0" w:space="0" w:color="auto"/>
                            <w:left w:val="none" w:sz="0" w:space="0" w:color="auto"/>
                            <w:bottom w:val="none" w:sz="0" w:space="0" w:color="auto"/>
                            <w:right w:val="none" w:sz="0" w:space="0" w:color="auto"/>
                          </w:divBdr>
                          <w:divsChild>
                            <w:div w:id="83050">
                              <w:marLeft w:val="0"/>
                              <w:marRight w:val="0"/>
                              <w:marTop w:val="0"/>
                              <w:marBottom w:val="0"/>
                              <w:divBdr>
                                <w:top w:val="none" w:sz="0" w:space="0" w:color="auto"/>
                                <w:left w:val="none" w:sz="0" w:space="0" w:color="auto"/>
                                <w:bottom w:val="none" w:sz="0" w:space="0" w:color="auto"/>
                                <w:right w:val="none" w:sz="0" w:space="0" w:color="auto"/>
                              </w:divBdr>
                              <w:divsChild>
                                <w:div w:id="217283042">
                                  <w:marLeft w:val="0"/>
                                  <w:marRight w:val="0"/>
                                  <w:marTop w:val="0"/>
                                  <w:marBottom w:val="0"/>
                                  <w:divBdr>
                                    <w:top w:val="none" w:sz="0" w:space="0" w:color="auto"/>
                                    <w:left w:val="none" w:sz="0" w:space="0" w:color="auto"/>
                                    <w:bottom w:val="none" w:sz="0" w:space="0" w:color="auto"/>
                                    <w:right w:val="none" w:sz="0" w:space="0" w:color="auto"/>
                                  </w:divBdr>
                                  <w:divsChild>
                                    <w:div w:id="330331519">
                                      <w:marLeft w:val="-225"/>
                                      <w:marRight w:val="-225"/>
                                      <w:marTop w:val="0"/>
                                      <w:marBottom w:val="0"/>
                                      <w:divBdr>
                                        <w:top w:val="none" w:sz="0" w:space="0" w:color="auto"/>
                                        <w:left w:val="none" w:sz="0" w:space="0" w:color="auto"/>
                                        <w:bottom w:val="none" w:sz="0" w:space="0" w:color="auto"/>
                                        <w:right w:val="none" w:sz="0" w:space="0" w:color="auto"/>
                                      </w:divBdr>
                                      <w:divsChild>
                                        <w:div w:id="149711306">
                                          <w:marLeft w:val="0"/>
                                          <w:marRight w:val="0"/>
                                          <w:marTop w:val="0"/>
                                          <w:marBottom w:val="0"/>
                                          <w:divBdr>
                                            <w:top w:val="none" w:sz="0" w:space="0" w:color="auto"/>
                                            <w:left w:val="none" w:sz="0" w:space="0" w:color="auto"/>
                                            <w:bottom w:val="none" w:sz="0" w:space="0" w:color="auto"/>
                                            <w:right w:val="none" w:sz="0" w:space="0" w:color="auto"/>
                                          </w:divBdr>
                                        </w:div>
                                        <w:div w:id="540751970">
                                          <w:marLeft w:val="0"/>
                                          <w:marRight w:val="0"/>
                                          <w:marTop w:val="0"/>
                                          <w:marBottom w:val="0"/>
                                          <w:divBdr>
                                            <w:top w:val="none" w:sz="0" w:space="0" w:color="auto"/>
                                            <w:left w:val="none" w:sz="0" w:space="0" w:color="auto"/>
                                            <w:bottom w:val="none" w:sz="0" w:space="0" w:color="auto"/>
                                            <w:right w:val="none" w:sz="0" w:space="0" w:color="auto"/>
                                          </w:divBdr>
                                        </w:div>
                                        <w:div w:id="713231895">
                                          <w:marLeft w:val="0"/>
                                          <w:marRight w:val="0"/>
                                          <w:marTop w:val="0"/>
                                          <w:marBottom w:val="0"/>
                                          <w:divBdr>
                                            <w:top w:val="none" w:sz="0" w:space="0" w:color="auto"/>
                                            <w:left w:val="none" w:sz="0" w:space="0" w:color="auto"/>
                                            <w:bottom w:val="none" w:sz="0" w:space="0" w:color="auto"/>
                                            <w:right w:val="none" w:sz="0" w:space="0" w:color="auto"/>
                                          </w:divBdr>
                                        </w:div>
                                      </w:divsChild>
                                    </w:div>
                                    <w:div w:id="2133208496">
                                      <w:marLeft w:val="-225"/>
                                      <w:marRight w:val="-225"/>
                                      <w:marTop w:val="0"/>
                                      <w:marBottom w:val="0"/>
                                      <w:divBdr>
                                        <w:top w:val="none" w:sz="0" w:space="0" w:color="auto"/>
                                        <w:left w:val="none" w:sz="0" w:space="0" w:color="auto"/>
                                        <w:bottom w:val="none" w:sz="0" w:space="0" w:color="auto"/>
                                        <w:right w:val="none" w:sz="0" w:space="0" w:color="auto"/>
                                      </w:divBdr>
                                      <w:divsChild>
                                        <w:div w:id="777871085">
                                          <w:marLeft w:val="0"/>
                                          <w:marRight w:val="0"/>
                                          <w:marTop w:val="0"/>
                                          <w:marBottom w:val="0"/>
                                          <w:divBdr>
                                            <w:top w:val="none" w:sz="0" w:space="0" w:color="auto"/>
                                            <w:left w:val="none" w:sz="0" w:space="0" w:color="auto"/>
                                            <w:bottom w:val="none" w:sz="0" w:space="0" w:color="auto"/>
                                            <w:right w:val="none" w:sz="0" w:space="0" w:color="auto"/>
                                          </w:divBdr>
                                        </w:div>
                                        <w:div w:id="1106198316">
                                          <w:marLeft w:val="0"/>
                                          <w:marRight w:val="0"/>
                                          <w:marTop w:val="0"/>
                                          <w:marBottom w:val="0"/>
                                          <w:divBdr>
                                            <w:top w:val="none" w:sz="0" w:space="0" w:color="auto"/>
                                            <w:left w:val="none" w:sz="0" w:space="0" w:color="auto"/>
                                            <w:bottom w:val="none" w:sz="0" w:space="0" w:color="auto"/>
                                            <w:right w:val="none" w:sz="0" w:space="0" w:color="auto"/>
                                          </w:divBdr>
                                        </w:div>
                                        <w:div w:id="555775992">
                                          <w:marLeft w:val="0"/>
                                          <w:marRight w:val="0"/>
                                          <w:marTop w:val="0"/>
                                          <w:marBottom w:val="0"/>
                                          <w:divBdr>
                                            <w:top w:val="none" w:sz="0" w:space="0" w:color="auto"/>
                                            <w:left w:val="none" w:sz="0" w:space="0" w:color="auto"/>
                                            <w:bottom w:val="none" w:sz="0" w:space="0" w:color="auto"/>
                                            <w:right w:val="none" w:sz="0" w:space="0" w:color="auto"/>
                                          </w:divBdr>
                                        </w:div>
                                      </w:divsChild>
                                    </w:div>
                                    <w:div w:id="1741321057">
                                      <w:marLeft w:val="-225"/>
                                      <w:marRight w:val="-225"/>
                                      <w:marTop w:val="0"/>
                                      <w:marBottom w:val="0"/>
                                      <w:divBdr>
                                        <w:top w:val="none" w:sz="0" w:space="0" w:color="auto"/>
                                        <w:left w:val="none" w:sz="0" w:space="0" w:color="auto"/>
                                        <w:bottom w:val="none" w:sz="0" w:space="0" w:color="auto"/>
                                        <w:right w:val="none" w:sz="0" w:space="0" w:color="auto"/>
                                      </w:divBdr>
                                      <w:divsChild>
                                        <w:div w:id="1464031924">
                                          <w:marLeft w:val="0"/>
                                          <w:marRight w:val="0"/>
                                          <w:marTop w:val="0"/>
                                          <w:marBottom w:val="0"/>
                                          <w:divBdr>
                                            <w:top w:val="none" w:sz="0" w:space="0" w:color="auto"/>
                                            <w:left w:val="none" w:sz="0" w:space="0" w:color="auto"/>
                                            <w:bottom w:val="none" w:sz="0" w:space="0" w:color="auto"/>
                                            <w:right w:val="none" w:sz="0" w:space="0" w:color="auto"/>
                                          </w:divBdr>
                                        </w:div>
                                        <w:div w:id="1532456174">
                                          <w:marLeft w:val="0"/>
                                          <w:marRight w:val="0"/>
                                          <w:marTop w:val="0"/>
                                          <w:marBottom w:val="0"/>
                                          <w:divBdr>
                                            <w:top w:val="none" w:sz="0" w:space="0" w:color="auto"/>
                                            <w:left w:val="none" w:sz="0" w:space="0" w:color="auto"/>
                                            <w:bottom w:val="none" w:sz="0" w:space="0" w:color="auto"/>
                                            <w:right w:val="none" w:sz="0" w:space="0" w:color="auto"/>
                                          </w:divBdr>
                                        </w:div>
                                        <w:div w:id="161240826">
                                          <w:marLeft w:val="0"/>
                                          <w:marRight w:val="0"/>
                                          <w:marTop w:val="0"/>
                                          <w:marBottom w:val="0"/>
                                          <w:divBdr>
                                            <w:top w:val="none" w:sz="0" w:space="0" w:color="auto"/>
                                            <w:left w:val="none" w:sz="0" w:space="0" w:color="auto"/>
                                            <w:bottom w:val="none" w:sz="0" w:space="0" w:color="auto"/>
                                            <w:right w:val="none" w:sz="0" w:space="0" w:color="auto"/>
                                          </w:divBdr>
                                        </w:div>
                                      </w:divsChild>
                                    </w:div>
                                    <w:div w:id="1621064791">
                                      <w:marLeft w:val="-225"/>
                                      <w:marRight w:val="-225"/>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none" w:sz="0" w:space="0" w:color="auto"/>
                                            <w:left w:val="none" w:sz="0" w:space="0" w:color="auto"/>
                                            <w:bottom w:val="none" w:sz="0" w:space="0" w:color="auto"/>
                                            <w:right w:val="none" w:sz="0" w:space="0" w:color="auto"/>
                                          </w:divBdr>
                                        </w:div>
                                        <w:div w:id="1430810118">
                                          <w:marLeft w:val="0"/>
                                          <w:marRight w:val="0"/>
                                          <w:marTop w:val="0"/>
                                          <w:marBottom w:val="0"/>
                                          <w:divBdr>
                                            <w:top w:val="none" w:sz="0" w:space="0" w:color="auto"/>
                                            <w:left w:val="none" w:sz="0" w:space="0" w:color="auto"/>
                                            <w:bottom w:val="none" w:sz="0" w:space="0" w:color="auto"/>
                                            <w:right w:val="none" w:sz="0" w:space="0" w:color="auto"/>
                                          </w:divBdr>
                                        </w:div>
                                        <w:div w:id="94984224">
                                          <w:marLeft w:val="0"/>
                                          <w:marRight w:val="0"/>
                                          <w:marTop w:val="0"/>
                                          <w:marBottom w:val="0"/>
                                          <w:divBdr>
                                            <w:top w:val="none" w:sz="0" w:space="0" w:color="auto"/>
                                            <w:left w:val="none" w:sz="0" w:space="0" w:color="auto"/>
                                            <w:bottom w:val="none" w:sz="0" w:space="0" w:color="auto"/>
                                            <w:right w:val="none" w:sz="0" w:space="0" w:color="auto"/>
                                          </w:divBdr>
                                        </w:div>
                                      </w:divsChild>
                                    </w:div>
                                    <w:div w:id="1390373813">
                                      <w:marLeft w:val="-225"/>
                                      <w:marRight w:val="-225"/>
                                      <w:marTop w:val="0"/>
                                      <w:marBottom w:val="0"/>
                                      <w:divBdr>
                                        <w:top w:val="none" w:sz="0" w:space="0" w:color="auto"/>
                                        <w:left w:val="none" w:sz="0" w:space="0" w:color="auto"/>
                                        <w:bottom w:val="none" w:sz="0" w:space="0" w:color="auto"/>
                                        <w:right w:val="none" w:sz="0" w:space="0" w:color="auto"/>
                                      </w:divBdr>
                                      <w:divsChild>
                                        <w:div w:id="908885180">
                                          <w:marLeft w:val="0"/>
                                          <w:marRight w:val="0"/>
                                          <w:marTop w:val="0"/>
                                          <w:marBottom w:val="0"/>
                                          <w:divBdr>
                                            <w:top w:val="none" w:sz="0" w:space="0" w:color="auto"/>
                                            <w:left w:val="none" w:sz="0" w:space="0" w:color="auto"/>
                                            <w:bottom w:val="none" w:sz="0" w:space="0" w:color="auto"/>
                                            <w:right w:val="none" w:sz="0" w:space="0" w:color="auto"/>
                                          </w:divBdr>
                                        </w:div>
                                        <w:div w:id="1666278124">
                                          <w:marLeft w:val="0"/>
                                          <w:marRight w:val="0"/>
                                          <w:marTop w:val="0"/>
                                          <w:marBottom w:val="0"/>
                                          <w:divBdr>
                                            <w:top w:val="none" w:sz="0" w:space="0" w:color="auto"/>
                                            <w:left w:val="none" w:sz="0" w:space="0" w:color="auto"/>
                                            <w:bottom w:val="none" w:sz="0" w:space="0" w:color="auto"/>
                                            <w:right w:val="none" w:sz="0" w:space="0" w:color="auto"/>
                                          </w:divBdr>
                                        </w:div>
                                        <w:div w:id="524288429">
                                          <w:marLeft w:val="0"/>
                                          <w:marRight w:val="0"/>
                                          <w:marTop w:val="0"/>
                                          <w:marBottom w:val="0"/>
                                          <w:divBdr>
                                            <w:top w:val="none" w:sz="0" w:space="0" w:color="auto"/>
                                            <w:left w:val="none" w:sz="0" w:space="0" w:color="auto"/>
                                            <w:bottom w:val="none" w:sz="0" w:space="0" w:color="auto"/>
                                            <w:right w:val="none" w:sz="0" w:space="0" w:color="auto"/>
                                          </w:divBdr>
                                        </w:div>
                                      </w:divsChild>
                                    </w:div>
                                    <w:div w:id="446314541">
                                      <w:marLeft w:val="-225"/>
                                      <w:marRight w:val="-225"/>
                                      <w:marTop w:val="0"/>
                                      <w:marBottom w:val="0"/>
                                      <w:divBdr>
                                        <w:top w:val="none" w:sz="0" w:space="0" w:color="auto"/>
                                        <w:left w:val="none" w:sz="0" w:space="0" w:color="auto"/>
                                        <w:bottom w:val="none" w:sz="0" w:space="0" w:color="auto"/>
                                        <w:right w:val="none" w:sz="0" w:space="0" w:color="auto"/>
                                      </w:divBdr>
                                      <w:divsChild>
                                        <w:div w:id="891423638">
                                          <w:marLeft w:val="0"/>
                                          <w:marRight w:val="0"/>
                                          <w:marTop w:val="0"/>
                                          <w:marBottom w:val="0"/>
                                          <w:divBdr>
                                            <w:top w:val="none" w:sz="0" w:space="0" w:color="auto"/>
                                            <w:left w:val="none" w:sz="0" w:space="0" w:color="auto"/>
                                            <w:bottom w:val="none" w:sz="0" w:space="0" w:color="auto"/>
                                            <w:right w:val="none" w:sz="0" w:space="0" w:color="auto"/>
                                          </w:divBdr>
                                        </w:div>
                                        <w:div w:id="188186214">
                                          <w:marLeft w:val="0"/>
                                          <w:marRight w:val="0"/>
                                          <w:marTop w:val="0"/>
                                          <w:marBottom w:val="0"/>
                                          <w:divBdr>
                                            <w:top w:val="none" w:sz="0" w:space="0" w:color="auto"/>
                                            <w:left w:val="none" w:sz="0" w:space="0" w:color="auto"/>
                                            <w:bottom w:val="none" w:sz="0" w:space="0" w:color="auto"/>
                                            <w:right w:val="none" w:sz="0" w:space="0" w:color="auto"/>
                                          </w:divBdr>
                                        </w:div>
                                        <w:div w:id="1310356462">
                                          <w:marLeft w:val="0"/>
                                          <w:marRight w:val="0"/>
                                          <w:marTop w:val="0"/>
                                          <w:marBottom w:val="0"/>
                                          <w:divBdr>
                                            <w:top w:val="none" w:sz="0" w:space="0" w:color="auto"/>
                                            <w:left w:val="none" w:sz="0" w:space="0" w:color="auto"/>
                                            <w:bottom w:val="none" w:sz="0" w:space="0" w:color="auto"/>
                                            <w:right w:val="none" w:sz="0" w:space="0" w:color="auto"/>
                                          </w:divBdr>
                                        </w:div>
                                      </w:divsChild>
                                    </w:div>
                                    <w:div w:id="160512218">
                                      <w:marLeft w:val="-225"/>
                                      <w:marRight w:val="-225"/>
                                      <w:marTop w:val="0"/>
                                      <w:marBottom w:val="0"/>
                                      <w:divBdr>
                                        <w:top w:val="none" w:sz="0" w:space="0" w:color="auto"/>
                                        <w:left w:val="none" w:sz="0" w:space="0" w:color="auto"/>
                                        <w:bottom w:val="none" w:sz="0" w:space="0" w:color="auto"/>
                                        <w:right w:val="none" w:sz="0" w:space="0" w:color="auto"/>
                                      </w:divBdr>
                                      <w:divsChild>
                                        <w:div w:id="526603590">
                                          <w:marLeft w:val="0"/>
                                          <w:marRight w:val="0"/>
                                          <w:marTop w:val="0"/>
                                          <w:marBottom w:val="0"/>
                                          <w:divBdr>
                                            <w:top w:val="none" w:sz="0" w:space="0" w:color="auto"/>
                                            <w:left w:val="none" w:sz="0" w:space="0" w:color="auto"/>
                                            <w:bottom w:val="none" w:sz="0" w:space="0" w:color="auto"/>
                                            <w:right w:val="none" w:sz="0" w:space="0" w:color="auto"/>
                                          </w:divBdr>
                                        </w:div>
                                        <w:div w:id="19131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F706-30C8-4B61-B655-2EC2E121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Louw</dc:creator>
  <cp:keywords/>
  <dc:description/>
  <cp:lastModifiedBy>Julia Temme</cp:lastModifiedBy>
  <cp:revision>2</cp:revision>
  <cp:lastPrinted>2018-08-28T08:38:00Z</cp:lastPrinted>
  <dcterms:created xsi:type="dcterms:W3CDTF">2020-09-10T13:38:00Z</dcterms:created>
  <dcterms:modified xsi:type="dcterms:W3CDTF">2020-09-10T13:38:00Z</dcterms:modified>
</cp:coreProperties>
</file>